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52B" w:rsidRDefault="00DE152B" w:rsidP="00CE7D91">
      <w:pPr>
        <w:keepNext/>
        <w:keepLines/>
        <w:rPr>
          <w:rFonts w:ascii="Verdana" w:hAnsi="Verdana"/>
          <w:i/>
          <w:sz w:val="22"/>
          <w:szCs w:val="22"/>
        </w:rPr>
      </w:pPr>
    </w:p>
    <w:p w:rsidR="00DE152B" w:rsidRDefault="00DE152B" w:rsidP="00CE7D91">
      <w:pPr>
        <w:keepNext/>
        <w:keepLines/>
        <w:rPr>
          <w:rFonts w:ascii="Verdana" w:hAnsi="Verdana"/>
          <w:i/>
          <w:sz w:val="22"/>
          <w:szCs w:val="22"/>
        </w:rPr>
      </w:pPr>
    </w:p>
    <w:p w:rsidR="00DE152B" w:rsidRPr="009D3EBA" w:rsidRDefault="00DE152B" w:rsidP="00DE152B">
      <w:pPr>
        <w:keepNext/>
        <w:keepLines/>
        <w:shd w:val="clear" w:color="auto" w:fill="F3F3F3"/>
        <w:spacing w:after="120"/>
        <w:jc w:val="center"/>
        <w:rPr>
          <w:rFonts w:ascii="Verdana" w:hAnsi="Verdana"/>
          <w:b/>
          <w:sz w:val="22"/>
          <w:szCs w:val="22"/>
        </w:rPr>
      </w:pPr>
      <w:r w:rsidRPr="009D3EBA">
        <w:rPr>
          <w:rFonts w:ascii="Verdana" w:hAnsi="Verdana"/>
          <w:b/>
          <w:sz w:val="22"/>
          <w:szCs w:val="22"/>
        </w:rPr>
        <w:t>Attività 2</w:t>
      </w:r>
      <w:r w:rsidRPr="009D3EBA">
        <w:rPr>
          <w:rFonts w:ascii="Verdana" w:hAnsi="Verdana"/>
          <w:b/>
          <w:sz w:val="22"/>
          <w:szCs w:val="22"/>
        </w:rPr>
        <w:br/>
        <w:t>Distribuire in 5 bicchieri uguali una quantità d’acqua sempre più piccola</w:t>
      </w:r>
    </w:p>
    <w:p w:rsidR="00DE152B" w:rsidRDefault="00DE152B" w:rsidP="00CE7D91">
      <w:pPr>
        <w:keepNext/>
        <w:keepLines/>
        <w:rPr>
          <w:rFonts w:ascii="Verdana" w:hAnsi="Verdana"/>
          <w:i/>
          <w:sz w:val="22"/>
          <w:szCs w:val="22"/>
        </w:rPr>
      </w:pPr>
    </w:p>
    <w:p w:rsidR="00CE7D91" w:rsidRPr="009D3EBA" w:rsidRDefault="00CE7D91" w:rsidP="00CE7D91">
      <w:pPr>
        <w:keepNext/>
        <w:keepLines/>
        <w:rPr>
          <w:rFonts w:ascii="Verdana" w:hAnsi="Verdana"/>
          <w:i/>
          <w:sz w:val="22"/>
          <w:szCs w:val="22"/>
        </w:rPr>
      </w:pPr>
      <w:r w:rsidRPr="009D3EBA">
        <w:rPr>
          <w:rFonts w:ascii="Verdana" w:hAnsi="Verdana"/>
          <w:i/>
          <w:sz w:val="22"/>
          <w:szCs w:val="22"/>
        </w:rPr>
        <w:t xml:space="preserve">Cinque amici durante un viaggio in barca si distribuiscono l’acqua che hanno portato. Tutti hanno la stessa razione d’acqua, ma la quantità totale d’acqua ogni giorno cambia. Debbono perciò stabilire quanta acqua avrà ognuno. Come si possono organizzare ? </w:t>
      </w:r>
    </w:p>
    <w:p w:rsidR="00CE7D91" w:rsidRPr="009D3EBA" w:rsidRDefault="00CE7D91" w:rsidP="00CE7D91">
      <w:pPr>
        <w:spacing w:before="60" w:after="60"/>
        <w:rPr>
          <w:rFonts w:ascii="Verdana" w:hAnsi="Verdana"/>
          <w:sz w:val="22"/>
          <w:szCs w:val="22"/>
        </w:rPr>
      </w:pPr>
      <w:r w:rsidRPr="009D3EBA">
        <w:rPr>
          <w:rFonts w:ascii="Verdana" w:hAnsi="Verdana"/>
          <w:b/>
          <w:sz w:val="22"/>
          <w:szCs w:val="22"/>
        </w:rPr>
        <w:t xml:space="preserve">a. </w:t>
      </w:r>
      <w:r w:rsidRPr="009D3EBA">
        <w:rPr>
          <w:rFonts w:ascii="Verdana" w:hAnsi="Verdana"/>
          <w:sz w:val="22"/>
          <w:szCs w:val="22"/>
        </w:rPr>
        <w:t xml:space="preserve"> </w:t>
      </w:r>
      <w:r w:rsidRPr="009D3EBA">
        <w:rPr>
          <w:rFonts w:ascii="Verdana" w:hAnsi="Verdana"/>
          <w:b/>
          <w:sz w:val="22"/>
          <w:szCs w:val="22"/>
        </w:rPr>
        <w:t>Che cosa succede quando prov</w:t>
      </w:r>
      <w:r w:rsidR="0009339F">
        <w:rPr>
          <w:rFonts w:ascii="Verdana" w:hAnsi="Verdana"/>
          <w:b/>
          <w:sz w:val="22"/>
          <w:szCs w:val="22"/>
        </w:rPr>
        <w:t>o</w:t>
      </w:r>
      <w:r w:rsidRPr="009D3EBA">
        <w:rPr>
          <w:rFonts w:ascii="Verdana" w:hAnsi="Verdana"/>
          <w:b/>
          <w:sz w:val="22"/>
          <w:szCs w:val="22"/>
        </w:rPr>
        <w:t xml:space="preserve"> a travasare</w:t>
      </w:r>
    </w:p>
    <w:p w:rsidR="00CE7D91" w:rsidRPr="009D3EBA" w:rsidRDefault="00CE7D91" w:rsidP="00CE7D91">
      <w:pPr>
        <w:keepNext/>
        <w:keepLines/>
        <w:numPr>
          <w:ilvl w:val="0"/>
          <w:numId w:val="3"/>
        </w:numPr>
        <w:spacing w:after="120"/>
        <w:ind w:left="697" w:hanging="357"/>
        <w:rPr>
          <w:rFonts w:ascii="Verdana" w:hAnsi="Verdana"/>
          <w:sz w:val="22"/>
          <w:szCs w:val="22"/>
        </w:rPr>
      </w:pPr>
      <w:r w:rsidRPr="009D3EBA">
        <w:rPr>
          <w:rFonts w:ascii="Verdana" w:hAnsi="Verdana"/>
          <w:sz w:val="22"/>
          <w:szCs w:val="22"/>
        </w:rPr>
        <w:t>Completa  la seguente tabella, come è mostrato nella prima colonna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843"/>
        <w:gridCol w:w="2268"/>
        <w:gridCol w:w="2268"/>
      </w:tblGrid>
      <w:tr w:rsidR="00CE7D91" w:rsidRPr="009D3EBA">
        <w:tc>
          <w:tcPr>
            <w:tcW w:w="3544" w:type="dxa"/>
          </w:tcPr>
          <w:p w:rsidR="00CE7D91" w:rsidRPr="009D3EBA" w:rsidRDefault="00CE7D91" w:rsidP="0009339F">
            <w:pPr>
              <w:keepNext/>
              <w:keepLines/>
              <w:spacing w:before="240"/>
              <w:jc w:val="center"/>
              <w:rPr>
                <w:rFonts w:ascii="Verdana" w:hAnsi="Verdana"/>
                <w:b/>
                <w:i/>
                <w:sz w:val="22"/>
                <w:szCs w:val="22"/>
              </w:rPr>
            </w:pPr>
            <w:r w:rsidRPr="009D3EBA">
              <w:rPr>
                <w:rFonts w:ascii="Verdana" w:hAnsi="Verdana"/>
                <w:b/>
                <w:i/>
                <w:sz w:val="22"/>
                <w:szCs w:val="22"/>
              </w:rPr>
              <w:t>Acqua da distribuire</w:t>
            </w:r>
          </w:p>
        </w:tc>
        <w:tc>
          <w:tcPr>
            <w:tcW w:w="1843" w:type="dxa"/>
          </w:tcPr>
          <w:p w:rsidR="00CE7D91" w:rsidRPr="009D3EBA" w:rsidRDefault="001054FC" w:rsidP="00CE7D91">
            <w:pPr>
              <w:keepNext/>
              <w:keepLines/>
              <w:jc w:val="center"/>
              <w:rPr>
                <w:rFonts w:ascii="Verdana" w:hAnsi="Verdana"/>
                <w:sz w:val="22"/>
                <w:szCs w:val="22"/>
              </w:rPr>
            </w:pPr>
            <w:r w:rsidRPr="009D3EBA">
              <w:rPr>
                <w:rFonts w:ascii="Verdana" w:hAnsi="Verdana"/>
                <w:noProof/>
                <w:sz w:val="22"/>
                <w:szCs w:val="22"/>
              </w:rPr>
              <w:drawing>
                <wp:inline distT="0" distB="0" distL="0" distR="0">
                  <wp:extent cx="876935" cy="977265"/>
                  <wp:effectExtent l="0" t="0" r="0" b="0"/>
                  <wp:docPr id="1" name="Immagine 1" descr="tril0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ril06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935" cy="977265"/>
                          </a:xfrm>
                          <a:prstGeom prst="rect">
                            <a:avLst/>
                          </a:prstGeom>
                          <a:noFill/>
                          <a:ln>
                            <a:noFill/>
                          </a:ln>
                        </pic:spPr>
                      </pic:pic>
                    </a:graphicData>
                  </a:graphic>
                </wp:inline>
              </w:drawing>
            </w:r>
          </w:p>
          <w:p w:rsidR="00CE7D91" w:rsidRPr="009D3EBA" w:rsidRDefault="00CE7D91" w:rsidP="0009339F">
            <w:pPr>
              <w:keepNext/>
              <w:keepLines/>
              <w:spacing w:after="60"/>
              <w:jc w:val="center"/>
              <w:rPr>
                <w:rFonts w:ascii="Verdana" w:hAnsi="Verdana"/>
                <w:sz w:val="22"/>
                <w:szCs w:val="22"/>
              </w:rPr>
            </w:pPr>
            <w:r w:rsidRPr="009D3EBA">
              <w:rPr>
                <w:rFonts w:ascii="Verdana" w:hAnsi="Verdana"/>
                <w:sz w:val="22"/>
                <w:szCs w:val="22"/>
              </w:rPr>
              <w:t>3 litri</w:t>
            </w:r>
          </w:p>
        </w:tc>
        <w:tc>
          <w:tcPr>
            <w:tcW w:w="2268" w:type="dxa"/>
          </w:tcPr>
          <w:p w:rsidR="00CE7D91" w:rsidRPr="009D3EBA" w:rsidRDefault="001054FC" w:rsidP="00CE7D91">
            <w:pPr>
              <w:keepNext/>
              <w:keepLines/>
              <w:jc w:val="center"/>
              <w:rPr>
                <w:rFonts w:ascii="Verdana" w:hAnsi="Verdana"/>
                <w:sz w:val="22"/>
                <w:szCs w:val="22"/>
              </w:rPr>
            </w:pPr>
            <w:r w:rsidRPr="009D3EBA">
              <w:rPr>
                <w:rFonts w:ascii="Verdana" w:hAnsi="Verdana"/>
                <w:noProof/>
                <w:sz w:val="22"/>
                <w:szCs w:val="22"/>
              </w:rPr>
              <w:drawing>
                <wp:inline distT="0" distB="0" distL="0" distR="0">
                  <wp:extent cx="876935" cy="901700"/>
                  <wp:effectExtent l="0" t="0" r="0" b="0"/>
                  <wp:docPr id="2" name="Immagine 2" descr="tril0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ril06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935" cy="901700"/>
                          </a:xfrm>
                          <a:prstGeom prst="rect">
                            <a:avLst/>
                          </a:prstGeom>
                          <a:noFill/>
                          <a:ln>
                            <a:noFill/>
                          </a:ln>
                        </pic:spPr>
                      </pic:pic>
                    </a:graphicData>
                  </a:graphic>
                </wp:inline>
              </w:drawing>
            </w:r>
          </w:p>
          <w:p w:rsidR="00CE7D91" w:rsidRPr="009D3EBA" w:rsidRDefault="00CE7D91" w:rsidP="0009339F">
            <w:pPr>
              <w:keepNext/>
              <w:keepLines/>
              <w:spacing w:after="60"/>
              <w:jc w:val="center"/>
              <w:rPr>
                <w:rFonts w:ascii="Verdana" w:hAnsi="Verdana"/>
                <w:sz w:val="22"/>
                <w:szCs w:val="22"/>
              </w:rPr>
            </w:pPr>
            <w:r w:rsidRPr="009D3EBA">
              <w:rPr>
                <w:rFonts w:ascii="Verdana" w:hAnsi="Verdana"/>
                <w:sz w:val="22"/>
                <w:szCs w:val="22"/>
              </w:rPr>
              <w:t>2 litri</w:t>
            </w:r>
          </w:p>
        </w:tc>
        <w:tc>
          <w:tcPr>
            <w:tcW w:w="2268" w:type="dxa"/>
          </w:tcPr>
          <w:p w:rsidR="00CE7D91" w:rsidRPr="009D3EBA" w:rsidRDefault="001054FC" w:rsidP="00CE7D91">
            <w:pPr>
              <w:keepNext/>
              <w:keepLines/>
              <w:jc w:val="center"/>
              <w:rPr>
                <w:rFonts w:ascii="Verdana" w:hAnsi="Verdana"/>
                <w:sz w:val="22"/>
                <w:szCs w:val="22"/>
              </w:rPr>
            </w:pPr>
            <w:r w:rsidRPr="009D3EBA">
              <w:rPr>
                <w:rFonts w:ascii="Verdana" w:hAnsi="Verdana"/>
                <w:noProof/>
                <w:sz w:val="22"/>
                <w:szCs w:val="22"/>
              </w:rPr>
              <w:drawing>
                <wp:inline distT="0" distB="0" distL="0" distR="0">
                  <wp:extent cx="964565" cy="901700"/>
                  <wp:effectExtent l="0" t="0" r="0" b="0"/>
                  <wp:docPr id="3" name="Immagine 3" descr="tril0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ril06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4565" cy="901700"/>
                          </a:xfrm>
                          <a:prstGeom prst="rect">
                            <a:avLst/>
                          </a:prstGeom>
                          <a:noFill/>
                          <a:ln>
                            <a:noFill/>
                          </a:ln>
                        </pic:spPr>
                      </pic:pic>
                    </a:graphicData>
                  </a:graphic>
                </wp:inline>
              </w:drawing>
            </w:r>
          </w:p>
          <w:p w:rsidR="00CE7D91" w:rsidRPr="009D3EBA" w:rsidRDefault="00CE7D91" w:rsidP="0009339F">
            <w:pPr>
              <w:keepNext/>
              <w:keepLines/>
              <w:spacing w:after="60"/>
              <w:jc w:val="center"/>
              <w:rPr>
                <w:rFonts w:ascii="Verdana" w:hAnsi="Verdana"/>
                <w:sz w:val="22"/>
                <w:szCs w:val="22"/>
              </w:rPr>
            </w:pPr>
            <w:r w:rsidRPr="009D3EBA">
              <w:rPr>
                <w:rFonts w:ascii="Verdana" w:hAnsi="Verdana"/>
                <w:sz w:val="22"/>
                <w:szCs w:val="22"/>
              </w:rPr>
              <w:t xml:space="preserve">1 litro </w:t>
            </w:r>
          </w:p>
        </w:tc>
      </w:tr>
      <w:tr w:rsidR="00CE7D91" w:rsidRPr="009D3EBA">
        <w:tc>
          <w:tcPr>
            <w:tcW w:w="3544" w:type="dxa"/>
          </w:tcPr>
          <w:p w:rsidR="00CE7D91" w:rsidRPr="009D3EBA" w:rsidRDefault="00CE7D91" w:rsidP="0009339F">
            <w:pPr>
              <w:keepNext/>
              <w:keepLines/>
              <w:spacing w:before="40" w:after="60"/>
              <w:jc w:val="center"/>
              <w:rPr>
                <w:rFonts w:ascii="Verdana" w:hAnsi="Verdana"/>
                <w:b/>
                <w:i/>
                <w:sz w:val="22"/>
                <w:szCs w:val="22"/>
              </w:rPr>
            </w:pPr>
            <w:r w:rsidRPr="009D3EBA">
              <w:rPr>
                <w:rFonts w:ascii="Verdana" w:hAnsi="Verdana"/>
                <w:b/>
                <w:i/>
                <w:sz w:val="22"/>
                <w:szCs w:val="22"/>
              </w:rPr>
              <w:t>Acqua per ogni  persona</w:t>
            </w:r>
          </w:p>
        </w:tc>
        <w:tc>
          <w:tcPr>
            <w:tcW w:w="1843" w:type="dxa"/>
          </w:tcPr>
          <w:p w:rsidR="00CE7D91" w:rsidRPr="009D3EBA" w:rsidRDefault="00CE7D91" w:rsidP="0009339F">
            <w:pPr>
              <w:keepNext/>
              <w:keepLines/>
              <w:spacing w:before="40" w:after="60"/>
              <w:jc w:val="center"/>
              <w:rPr>
                <w:rFonts w:ascii="Verdana" w:hAnsi="Verdana"/>
                <w:sz w:val="22"/>
                <w:szCs w:val="22"/>
              </w:rPr>
            </w:pPr>
            <w:r w:rsidRPr="009D3EBA">
              <w:rPr>
                <w:rFonts w:ascii="Verdana" w:hAnsi="Verdana"/>
                <w:sz w:val="22"/>
                <w:szCs w:val="22"/>
              </w:rPr>
              <w:t>0,6 litri</w:t>
            </w:r>
          </w:p>
        </w:tc>
        <w:tc>
          <w:tcPr>
            <w:tcW w:w="2268" w:type="dxa"/>
          </w:tcPr>
          <w:p w:rsidR="00CE7D91" w:rsidRPr="009D3EBA" w:rsidRDefault="00CE7D91" w:rsidP="00CE7D91">
            <w:pPr>
              <w:keepNext/>
              <w:keepLines/>
              <w:jc w:val="center"/>
              <w:rPr>
                <w:rFonts w:ascii="Verdana" w:hAnsi="Verdana"/>
                <w:sz w:val="22"/>
                <w:szCs w:val="22"/>
              </w:rPr>
            </w:pPr>
          </w:p>
        </w:tc>
        <w:tc>
          <w:tcPr>
            <w:tcW w:w="2268" w:type="dxa"/>
          </w:tcPr>
          <w:p w:rsidR="00CE7D91" w:rsidRPr="009D3EBA" w:rsidRDefault="00CE7D91" w:rsidP="00CE7D91">
            <w:pPr>
              <w:keepNext/>
              <w:keepLines/>
              <w:jc w:val="center"/>
              <w:rPr>
                <w:rFonts w:ascii="Verdana" w:hAnsi="Verdana"/>
                <w:sz w:val="22"/>
                <w:szCs w:val="22"/>
              </w:rPr>
            </w:pPr>
          </w:p>
        </w:tc>
      </w:tr>
    </w:tbl>
    <w:p w:rsidR="00CE7D91" w:rsidRPr="009D3EBA" w:rsidRDefault="00CE7D91" w:rsidP="00CE7D91">
      <w:pPr>
        <w:keepNext/>
        <w:keepLines/>
        <w:spacing w:before="120"/>
        <w:ind w:left="284"/>
        <w:rPr>
          <w:rFonts w:ascii="Verdana" w:hAnsi="Verdana"/>
          <w:sz w:val="22"/>
          <w:szCs w:val="22"/>
        </w:rPr>
      </w:pPr>
      <w:r w:rsidRPr="009D3EBA">
        <w:rPr>
          <w:rFonts w:ascii="Verdana" w:hAnsi="Verdana"/>
          <w:sz w:val="22"/>
          <w:szCs w:val="22"/>
        </w:rPr>
        <w:t>La lettura del bicchiere graduato è imprecisa, soprattutto quan</w:t>
      </w:r>
      <w:r w:rsidRPr="009D3EBA">
        <w:rPr>
          <w:rFonts w:ascii="Verdana" w:hAnsi="Verdana"/>
          <w:sz w:val="22"/>
          <w:szCs w:val="22"/>
        </w:rPr>
        <w:softHyphen/>
        <w:t xml:space="preserve">do diventa molto piccola la quantità d’acqua da distribuire. Puoi prevedere con un calcolo la quantità d’acqua in ogni bicchiere? Si tratta di </w:t>
      </w:r>
      <w:r w:rsidRPr="009D3EBA">
        <w:rPr>
          <w:rFonts w:ascii="Verdana" w:hAnsi="Verdana"/>
          <w:b/>
          <w:i/>
          <w:sz w:val="22"/>
          <w:szCs w:val="22"/>
        </w:rPr>
        <w:t>dividere</w:t>
      </w:r>
      <w:r w:rsidRPr="009D3EBA">
        <w:rPr>
          <w:rFonts w:ascii="Verdana" w:hAnsi="Verdana"/>
          <w:sz w:val="22"/>
          <w:szCs w:val="22"/>
        </w:rPr>
        <w:t xml:space="preserve"> l’acqua in 5 parti uguali. </w:t>
      </w:r>
    </w:p>
    <w:p w:rsidR="00CE7D91" w:rsidRPr="009D3EBA" w:rsidRDefault="00CE7D91" w:rsidP="00CE7D91">
      <w:pPr>
        <w:keepNext/>
        <w:keepLines/>
        <w:spacing w:before="120"/>
        <w:rPr>
          <w:rFonts w:ascii="Verdana" w:hAnsi="Verdana"/>
          <w:b/>
          <w:sz w:val="22"/>
          <w:szCs w:val="22"/>
        </w:rPr>
      </w:pPr>
      <w:r w:rsidRPr="009D3EBA">
        <w:rPr>
          <w:rFonts w:ascii="Verdana" w:hAnsi="Verdana"/>
          <w:b/>
          <w:sz w:val="22"/>
          <w:szCs w:val="22"/>
        </w:rPr>
        <w:t>b. Calcola</w:t>
      </w:r>
    </w:p>
    <w:p w:rsidR="00CE7D91" w:rsidRPr="009D3EBA" w:rsidRDefault="00CE7D91" w:rsidP="00CE7D91">
      <w:pPr>
        <w:keepNext/>
        <w:keepLines/>
        <w:numPr>
          <w:ilvl w:val="0"/>
          <w:numId w:val="3"/>
        </w:numPr>
        <w:tabs>
          <w:tab w:val="clear" w:pos="700"/>
        </w:tabs>
        <w:spacing w:before="120" w:after="120"/>
        <w:ind w:left="567" w:hanging="357"/>
        <w:rPr>
          <w:rFonts w:ascii="Verdana" w:hAnsi="Verdana"/>
          <w:sz w:val="22"/>
          <w:szCs w:val="22"/>
        </w:rPr>
      </w:pPr>
      <w:r w:rsidRPr="009D3EBA">
        <w:rPr>
          <w:rFonts w:ascii="Verdana" w:hAnsi="Verdana"/>
          <w:sz w:val="22"/>
          <w:szCs w:val="22"/>
        </w:rPr>
        <w:t>Completa la tabella seguente come mostrato nella prima riga.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35"/>
        <w:gridCol w:w="3119"/>
      </w:tblGrid>
      <w:tr w:rsidR="00CE7D91" w:rsidRPr="009D3EBA">
        <w:tc>
          <w:tcPr>
            <w:tcW w:w="3685" w:type="dxa"/>
          </w:tcPr>
          <w:p w:rsidR="00CE7D91" w:rsidRPr="009D3EBA" w:rsidRDefault="00CE7D91" w:rsidP="00CE7D91">
            <w:pPr>
              <w:keepNext/>
              <w:keepLines/>
              <w:spacing w:before="120" w:after="120"/>
              <w:rPr>
                <w:rFonts w:ascii="Verdana" w:hAnsi="Verdana"/>
                <w:b/>
                <w:i/>
                <w:sz w:val="22"/>
                <w:szCs w:val="22"/>
              </w:rPr>
            </w:pPr>
            <w:r w:rsidRPr="009D3EBA">
              <w:rPr>
                <w:rFonts w:ascii="Verdana" w:hAnsi="Verdana"/>
                <w:b/>
                <w:i/>
                <w:sz w:val="22"/>
                <w:szCs w:val="22"/>
              </w:rPr>
              <w:t>Acqua da distribuire</w:t>
            </w:r>
          </w:p>
        </w:tc>
        <w:tc>
          <w:tcPr>
            <w:tcW w:w="2835" w:type="dxa"/>
          </w:tcPr>
          <w:p w:rsidR="00CE7D91" w:rsidRPr="009D3EBA" w:rsidRDefault="00CE7D91" w:rsidP="00CE7D91">
            <w:pPr>
              <w:keepNext/>
              <w:keepLines/>
              <w:spacing w:before="120" w:after="120"/>
              <w:jc w:val="center"/>
              <w:rPr>
                <w:rFonts w:ascii="Verdana" w:hAnsi="Verdana"/>
                <w:b/>
                <w:i/>
                <w:sz w:val="22"/>
                <w:szCs w:val="22"/>
              </w:rPr>
            </w:pPr>
            <w:r w:rsidRPr="009D3EBA">
              <w:rPr>
                <w:rFonts w:ascii="Verdana" w:hAnsi="Verdana"/>
                <w:b/>
                <w:i/>
                <w:sz w:val="22"/>
                <w:szCs w:val="22"/>
              </w:rPr>
              <w:t>Calcolo</w:t>
            </w:r>
          </w:p>
        </w:tc>
        <w:tc>
          <w:tcPr>
            <w:tcW w:w="3119" w:type="dxa"/>
          </w:tcPr>
          <w:p w:rsidR="00CE7D91" w:rsidRPr="009D3EBA" w:rsidRDefault="00CE7D91" w:rsidP="00CE7D91">
            <w:pPr>
              <w:keepNext/>
              <w:keepLines/>
              <w:spacing w:before="120" w:after="120"/>
              <w:jc w:val="center"/>
              <w:rPr>
                <w:rFonts w:ascii="Verdana" w:hAnsi="Verdana"/>
                <w:b/>
                <w:i/>
                <w:sz w:val="22"/>
                <w:szCs w:val="22"/>
              </w:rPr>
            </w:pPr>
            <w:r w:rsidRPr="009D3EBA">
              <w:rPr>
                <w:rFonts w:ascii="Verdana" w:hAnsi="Verdana"/>
                <w:b/>
                <w:i/>
                <w:sz w:val="22"/>
                <w:szCs w:val="22"/>
              </w:rPr>
              <w:t>Acqua per ogni persona</w:t>
            </w:r>
          </w:p>
        </w:tc>
      </w:tr>
      <w:tr w:rsidR="00CE7D91" w:rsidRPr="009D3EBA">
        <w:tc>
          <w:tcPr>
            <w:tcW w:w="3685" w:type="dxa"/>
          </w:tcPr>
          <w:p w:rsidR="00CE7D91" w:rsidRPr="009D3EBA" w:rsidRDefault="00CE7D91" w:rsidP="00CE7D91">
            <w:pPr>
              <w:keepNext/>
              <w:keepLines/>
              <w:spacing w:before="60" w:after="60"/>
              <w:rPr>
                <w:rFonts w:ascii="Verdana" w:hAnsi="Verdana"/>
                <w:sz w:val="22"/>
                <w:szCs w:val="22"/>
              </w:rPr>
            </w:pPr>
            <w:r w:rsidRPr="009D3EBA">
              <w:rPr>
                <w:rFonts w:ascii="Verdana" w:hAnsi="Verdana"/>
                <w:sz w:val="22"/>
                <w:szCs w:val="22"/>
              </w:rPr>
              <w:t>2,5 litri</w:t>
            </w:r>
          </w:p>
        </w:tc>
        <w:tc>
          <w:tcPr>
            <w:tcW w:w="2835" w:type="dxa"/>
          </w:tcPr>
          <w:p w:rsidR="00CE7D91" w:rsidRPr="009D3EBA" w:rsidRDefault="00CE7D91" w:rsidP="00CE7D91">
            <w:pPr>
              <w:keepNext/>
              <w:keepLines/>
              <w:spacing w:before="60" w:after="60"/>
              <w:rPr>
                <w:rFonts w:ascii="Verdana" w:hAnsi="Verdana"/>
                <w:sz w:val="22"/>
                <w:szCs w:val="22"/>
              </w:rPr>
            </w:pPr>
            <w:r w:rsidRPr="009D3EBA">
              <w:rPr>
                <w:rFonts w:ascii="Verdana" w:hAnsi="Verdana"/>
                <w:sz w:val="22"/>
                <w:szCs w:val="22"/>
              </w:rPr>
              <w:t xml:space="preserve">2,5 : 5 = 0,5 </w:t>
            </w:r>
          </w:p>
        </w:tc>
        <w:tc>
          <w:tcPr>
            <w:tcW w:w="3119" w:type="dxa"/>
          </w:tcPr>
          <w:p w:rsidR="00CE7D91" w:rsidRPr="009D3EBA" w:rsidRDefault="00CE7D91" w:rsidP="00CE7D91">
            <w:pPr>
              <w:keepNext/>
              <w:keepLines/>
              <w:spacing w:before="60" w:after="60"/>
              <w:jc w:val="center"/>
              <w:rPr>
                <w:rFonts w:ascii="Verdana" w:hAnsi="Verdana"/>
                <w:sz w:val="22"/>
                <w:szCs w:val="22"/>
              </w:rPr>
            </w:pPr>
            <w:r w:rsidRPr="009D3EBA">
              <w:rPr>
                <w:rFonts w:ascii="Verdana" w:hAnsi="Verdana"/>
                <w:sz w:val="22"/>
                <w:szCs w:val="22"/>
              </w:rPr>
              <w:t>0,5 litri</w:t>
            </w:r>
          </w:p>
        </w:tc>
      </w:tr>
      <w:tr w:rsidR="00CE7D91" w:rsidRPr="009D3EBA">
        <w:tc>
          <w:tcPr>
            <w:tcW w:w="3685" w:type="dxa"/>
          </w:tcPr>
          <w:p w:rsidR="00CE7D91" w:rsidRPr="009D3EBA" w:rsidRDefault="00CE7D91" w:rsidP="00CE7D91">
            <w:pPr>
              <w:keepNext/>
              <w:keepLines/>
              <w:spacing w:before="60" w:after="60"/>
              <w:rPr>
                <w:rFonts w:ascii="Verdana" w:hAnsi="Verdana"/>
                <w:sz w:val="22"/>
                <w:szCs w:val="22"/>
              </w:rPr>
            </w:pPr>
            <w:r w:rsidRPr="009D3EBA">
              <w:rPr>
                <w:rFonts w:ascii="Verdana" w:hAnsi="Verdana"/>
                <w:sz w:val="22"/>
                <w:szCs w:val="22"/>
              </w:rPr>
              <w:t>1,5 litri</w:t>
            </w:r>
          </w:p>
        </w:tc>
        <w:tc>
          <w:tcPr>
            <w:tcW w:w="2835" w:type="dxa"/>
          </w:tcPr>
          <w:p w:rsidR="00CE7D91" w:rsidRPr="009D3EBA" w:rsidRDefault="00CE7D91" w:rsidP="00CE7D91">
            <w:pPr>
              <w:keepNext/>
              <w:keepLines/>
              <w:spacing w:before="60" w:after="60"/>
              <w:rPr>
                <w:rFonts w:ascii="Verdana" w:hAnsi="Verdana"/>
                <w:sz w:val="22"/>
                <w:szCs w:val="22"/>
              </w:rPr>
            </w:pPr>
            <w:r w:rsidRPr="009D3EBA">
              <w:rPr>
                <w:rFonts w:ascii="Verdana" w:hAnsi="Verdana"/>
                <w:sz w:val="22"/>
                <w:szCs w:val="22"/>
              </w:rPr>
              <w:t xml:space="preserve">1,5 : 5 = …… </w:t>
            </w:r>
          </w:p>
        </w:tc>
        <w:tc>
          <w:tcPr>
            <w:tcW w:w="3119" w:type="dxa"/>
          </w:tcPr>
          <w:p w:rsidR="00CE7D91" w:rsidRPr="009D3EBA" w:rsidRDefault="00CE7D91" w:rsidP="00CE7D91">
            <w:pPr>
              <w:keepNext/>
              <w:keepLines/>
              <w:spacing w:before="60" w:after="60"/>
              <w:jc w:val="center"/>
              <w:rPr>
                <w:rFonts w:ascii="Verdana" w:hAnsi="Verdana"/>
                <w:sz w:val="22"/>
                <w:szCs w:val="22"/>
              </w:rPr>
            </w:pPr>
          </w:p>
        </w:tc>
      </w:tr>
      <w:tr w:rsidR="00CE7D91" w:rsidRPr="009D3EBA">
        <w:tc>
          <w:tcPr>
            <w:tcW w:w="3685" w:type="dxa"/>
          </w:tcPr>
          <w:p w:rsidR="00CE7D91" w:rsidRPr="009D3EBA" w:rsidRDefault="00CE7D91" w:rsidP="00CE7D91">
            <w:pPr>
              <w:keepNext/>
              <w:keepLines/>
              <w:spacing w:before="60" w:after="60"/>
              <w:rPr>
                <w:rFonts w:ascii="Verdana" w:hAnsi="Verdana"/>
                <w:sz w:val="22"/>
                <w:szCs w:val="22"/>
              </w:rPr>
            </w:pPr>
            <w:r w:rsidRPr="009D3EBA">
              <w:rPr>
                <w:rFonts w:ascii="Verdana" w:hAnsi="Verdana"/>
                <w:sz w:val="22"/>
                <w:szCs w:val="22"/>
              </w:rPr>
              <w:t>500 ml = 0,5 litri</w:t>
            </w:r>
          </w:p>
        </w:tc>
        <w:tc>
          <w:tcPr>
            <w:tcW w:w="2835" w:type="dxa"/>
          </w:tcPr>
          <w:p w:rsidR="00CE7D91" w:rsidRPr="009D3EBA" w:rsidRDefault="00CE7D91" w:rsidP="00CE7D91">
            <w:pPr>
              <w:keepNext/>
              <w:keepLines/>
              <w:spacing w:before="60" w:after="60"/>
              <w:rPr>
                <w:rFonts w:ascii="Verdana" w:hAnsi="Verdana"/>
                <w:sz w:val="22"/>
                <w:szCs w:val="22"/>
              </w:rPr>
            </w:pPr>
            <w:r w:rsidRPr="009D3EBA">
              <w:rPr>
                <w:rFonts w:ascii="Verdana" w:hAnsi="Verdana"/>
                <w:sz w:val="22"/>
                <w:szCs w:val="22"/>
              </w:rPr>
              <w:t>0,5  : ……. = ……….</w:t>
            </w:r>
          </w:p>
        </w:tc>
        <w:tc>
          <w:tcPr>
            <w:tcW w:w="3119" w:type="dxa"/>
          </w:tcPr>
          <w:p w:rsidR="00CE7D91" w:rsidRPr="009D3EBA" w:rsidRDefault="00CE7D91" w:rsidP="00CE7D91">
            <w:pPr>
              <w:keepNext/>
              <w:keepLines/>
              <w:spacing w:before="60" w:after="60"/>
              <w:rPr>
                <w:rFonts w:ascii="Verdana" w:hAnsi="Verdana"/>
                <w:sz w:val="22"/>
                <w:szCs w:val="22"/>
              </w:rPr>
            </w:pPr>
          </w:p>
        </w:tc>
      </w:tr>
      <w:tr w:rsidR="00CE7D91" w:rsidRPr="009D3EBA">
        <w:tc>
          <w:tcPr>
            <w:tcW w:w="3685" w:type="dxa"/>
          </w:tcPr>
          <w:p w:rsidR="00CE7D91" w:rsidRPr="009D3EBA" w:rsidRDefault="00CE7D91" w:rsidP="00CE7D91">
            <w:pPr>
              <w:keepNext/>
              <w:keepLines/>
              <w:spacing w:before="60" w:after="60"/>
              <w:rPr>
                <w:rFonts w:ascii="Verdana" w:hAnsi="Verdana"/>
                <w:sz w:val="22"/>
                <w:szCs w:val="22"/>
              </w:rPr>
            </w:pPr>
            <w:r w:rsidRPr="009D3EBA">
              <w:rPr>
                <w:rFonts w:ascii="Verdana" w:hAnsi="Verdana"/>
                <w:sz w:val="22"/>
                <w:szCs w:val="22"/>
              </w:rPr>
              <w:t>………. = 0,05litri</w:t>
            </w:r>
          </w:p>
        </w:tc>
        <w:tc>
          <w:tcPr>
            <w:tcW w:w="2835" w:type="dxa"/>
          </w:tcPr>
          <w:p w:rsidR="00CE7D91" w:rsidRPr="009D3EBA" w:rsidRDefault="00CE7D91" w:rsidP="00CE7D91">
            <w:pPr>
              <w:keepNext/>
              <w:keepLines/>
              <w:spacing w:before="60" w:after="60"/>
              <w:rPr>
                <w:rFonts w:ascii="Verdana" w:hAnsi="Verdana"/>
                <w:sz w:val="22"/>
                <w:szCs w:val="22"/>
              </w:rPr>
            </w:pPr>
          </w:p>
        </w:tc>
        <w:tc>
          <w:tcPr>
            <w:tcW w:w="3119" w:type="dxa"/>
          </w:tcPr>
          <w:p w:rsidR="00CE7D91" w:rsidRPr="009D3EBA" w:rsidRDefault="00CE7D91" w:rsidP="00CE7D91">
            <w:pPr>
              <w:keepNext/>
              <w:keepLines/>
              <w:spacing w:before="60" w:after="60"/>
              <w:rPr>
                <w:rFonts w:ascii="Verdana" w:hAnsi="Verdana"/>
                <w:sz w:val="22"/>
                <w:szCs w:val="22"/>
              </w:rPr>
            </w:pPr>
          </w:p>
        </w:tc>
      </w:tr>
      <w:tr w:rsidR="00CE7D91" w:rsidRPr="009D3EBA">
        <w:tc>
          <w:tcPr>
            <w:tcW w:w="3685" w:type="dxa"/>
          </w:tcPr>
          <w:p w:rsidR="00CE7D91" w:rsidRPr="009D3EBA" w:rsidRDefault="00CE7D91" w:rsidP="00CE7D91">
            <w:pPr>
              <w:keepNext/>
              <w:keepLines/>
              <w:spacing w:before="60" w:after="60"/>
              <w:rPr>
                <w:rFonts w:ascii="Verdana" w:hAnsi="Verdana"/>
                <w:sz w:val="22"/>
                <w:szCs w:val="22"/>
              </w:rPr>
            </w:pPr>
            <w:r w:rsidRPr="009D3EBA">
              <w:rPr>
                <w:rFonts w:ascii="Verdana" w:hAnsi="Verdana"/>
                <w:sz w:val="22"/>
                <w:szCs w:val="22"/>
              </w:rPr>
              <w:t>5 ml       =  ………..</w:t>
            </w:r>
          </w:p>
        </w:tc>
        <w:tc>
          <w:tcPr>
            <w:tcW w:w="2835" w:type="dxa"/>
          </w:tcPr>
          <w:p w:rsidR="00CE7D91" w:rsidRPr="009D3EBA" w:rsidRDefault="00CE7D91" w:rsidP="00CE7D91">
            <w:pPr>
              <w:keepNext/>
              <w:keepLines/>
              <w:spacing w:before="60" w:after="60"/>
              <w:rPr>
                <w:rFonts w:ascii="Verdana" w:hAnsi="Verdana"/>
                <w:sz w:val="22"/>
                <w:szCs w:val="22"/>
              </w:rPr>
            </w:pPr>
          </w:p>
        </w:tc>
        <w:tc>
          <w:tcPr>
            <w:tcW w:w="3119" w:type="dxa"/>
          </w:tcPr>
          <w:p w:rsidR="00CE7D91" w:rsidRPr="009D3EBA" w:rsidRDefault="00CE7D91" w:rsidP="00CE7D91">
            <w:pPr>
              <w:keepNext/>
              <w:keepLines/>
              <w:spacing w:before="60" w:after="60"/>
              <w:rPr>
                <w:rFonts w:ascii="Verdana" w:hAnsi="Verdana"/>
                <w:sz w:val="22"/>
                <w:szCs w:val="22"/>
              </w:rPr>
            </w:pPr>
          </w:p>
        </w:tc>
      </w:tr>
    </w:tbl>
    <w:p w:rsidR="00CE7D91" w:rsidRPr="009D3EBA" w:rsidRDefault="00CE7D91" w:rsidP="00CE7D91">
      <w:pPr>
        <w:numPr>
          <w:ilvl w:val="0"/>
          <w:numId w:val="3"/>
        </w:numPr>
        <w:spacing w:before="120"/>
        <w:ind w:left="697" w:hanging="357"/>
        <w:rPr>
          <w:rFonts w:ascii="Verdana" w:hAnsi="Verdana"/>
          <w:sz w:val="22"/>
          <w:szCs w:val="22"/>
        </w:rPr>
      </w:pPr>
      <w:r w:rsidRPr="009D3EBA">
        <w:rPr>
          <w:rFonts w:ascii="Verdana" w:hAnsi="Verdana"/>
          <w:sz w:val="22"/>
          <w:szCs w:val="22"/>
        </w:rPr>
        <w:t>Scegli la risposta corretta ad ognuna delle seguenti domande</w:t>
      </w:r>
    </w:p>
    <w:p w:rsidR="00CE7D91" w:rsidRPr="009D3EBA" w:rsidRDefault="00CE7D91" w:rsidP="00CE7D91">
      <w:pPr>
        <w:spacing w:before="120"/>
        <w:ind w:left="567"/>
        <w:rPr>
          <w:rFonts w:ascii="Verdana" w:hAnsi="Verdana"/>
          <w:sz w:val="22"/>
          <w:szCs w:val="22"/>
        </w:rPr>
      </w:pPr>
      <w:r w:rsidRPr="009D3EBA">
        <w:rPr>
          <w:rFonts w:ascii="Verdana" w:hAnsi="Verdana"/>
          <w:sz w:val="22"/>
          <w:szCs w:val="22"/>
        </w:rPr>
        <w:t>• Nella colonna di sinistra della tabella, la quantità d’acqua da distribuire</w:t>
      </w:r>
    </w:p>
    <w:p w:rsidR="00CE7D91" w:rsidRPr="009D3EBA" w:rsidRDefault="00CE7D91" w:rsidP="00CE7D91">
      <w:pPr>
        <w:tabs>
          <w:tab w:val="left" w:pos="5529"/>
          <w:tab w:val="left" w:pos="7655"/>
        </w:tabs>
        <w:spacing w:before="120" w:after="120"/>
        <w:ind w:left="851"/>
        <w:rPr>
          <w:rFonts w:ascii="Verdana" w:hAnsi="Verdana"/>
          <w:sz w:val="22"/>
          <w:szCs w:val="22"/>
          <w:bdr w:val="single" w:sz="4" w:space="0" w:color="auto"/>
        </w:rPr>
      </w:pPr>
      <w:r w:rsidRPr="009D3EBA">
        <w:rPr>
          <w:rFonts w:ascii="Verdana" w:hAnsi="Verdana"/>
          <w:b/>
          <w:caps/>
          <w:sz w:val="22"/>
          <w:szCs w:val="22"/>
        </w:rPr>
        <w:t>a.</w:t>
      </w:r>
      <w:r w:rsidRPr="009D3EBA">
        <w:rPr>
          <w:rFonts w:ascii="Verdana" w:hAnsi="Verdana"/>
          <w:sz w:val="22"/>
          <w:szCs w:val="22"/>
        </w:rPr>
        <w:t xml:space="preserve"> Diventa  sempre più vicina a 0</w:t>
      </w:r>
      <w:r w:rsidRPr="009D3EBA">
        <w:rPr>
          <w:rFonts w:ascii="Verdana" w:hAnsi="Verdana"/>
          <w:sz w:val="22"/>
          <w:szCs w:val="22"/>
        </w:rPr>
        <w:tab/>
      </w:r>
      <w:r w:rsidRPr="009D3EBA">
        <w:rPr>
          <w:rFonts w:ascii="Verdana" w:hAnsi="Verdana"/>
          <w:b/>
          <w:caps/>
          <w:sz w:val="22"/>
          <w:szCs w:val="22"/>
        </w:rPr>
        <w:t>b.</w:t>
      </w:r>
      <w:r w:rsidRPr="009D3EBA">
        <w:rPr>
          <w:rFonts w:ascii="Verdana" w:hAnsi="Verdana"/>
          <w:sz w:val="22"/>
          <w:szCs w:val="22"/>
        </w:rPr>
        <w:t xml:space="preserve"> Resta 5 litri</w:t>
      </w:r>
      <w:r w:rsidRPr="009D3EBA">
        <w:rPr>
          <w:rFonts w:ascii="Verdana" w:hAnsi="Verdana"/>
          <w:sz w:val="22"/>
          <w:szCs w:val="22"/>
        </w:rPr>
        <w:tab/>
      </w:r>
      <w:r w:rsidRPr="009D3EBA">
        <w:rPr>
          <w:rFonts w:ascii="Verdana" w:hAnsi="Verdana"/>
          <w:b/>
          <w:caps/>
          <w:sz w:val="22"/>
          <w:szCs w:val="22"/>
        </w:rPr>
        <w:t>c.</w:t>
      </w:r>
      <w:r w:rsidRPr="009D3EBA">
        <w:rPr>
          <w:rFonts w:ascii="Verdana" w:hAnsi="Verdana"/>
          <w:sz w:val="22"/>
          <w:szCs w:val="22"/>
        </w:rPr>
        <w:t xml:space="preserve"> Aumenta</w:t>
      </w:r>
    </w:p>
    <w:p w:rsidR="00CE7D91" w:rsidRPr="009D3EBA" w:rsidRDefault="00CE7D91" w:rsidP="00CE7D91">
      <w:pPr>
        <w:tabs>
          <w:tab w:val="left" w:pos="4820"/>
          <w:tab w:val="left" w:pos="5529"/>
          <w:tab w:val="left" w:pos="7088"/>
          <w:tab w:val="left" w:pos="7655"/>
        </w:tabs>
        <w:ind w:left="567"/>
        <w:rPr>
          <w:rFonts w:ascii="Verdana" w:hAnsi="Verdana"/>
          <w:sz w:val="22"/>
          <w:szCs w:val="22"/>
        </w:rPr>
      </w:pPr>
      <w:r w:rsidRPr="009D3EBA">
        <w:rPr>
          <w:rFonts w:ascii="Verdana" w:hAnsi="Verdana"/>
          <w:sz w:val="22"/>
          <w:szCs w:val="22"/>
        </w:rPr>
        <w:t>• Nella colonna di destra della tabella, l’acqua contenuta in un bicchiere</w:t>
      </w:r>
    </w:p>
    <w:p w:rsidR="00CE7D91" w:rsidRPr="009D3EBA" w:rsidRDefault="00CE7D91" w:rsidP="00CE7D91">
      <w:pPr>
        <w:tabs>
          <w:tab w:val="left" w:pos="5529"/>
          <w:tab w:val="left" w:pos="7655"/>
        </w:tabs>
        <w:spacing w:before="120" w:after="120"/>
        <w:ind w:left="851"/>
        <w:rPr>
          <w:rFonts w:ascii="Verdana" w:hAnsi="Verdana"/>
          <w:sz w:val="22"/>
          <w:szCs w:val="22"/>
          <w:bdr w:val="single" w:sz="4" w:space="0" w:color="auto"/>
        </w:rPr>
      </w:pPr>
      <w:r w:rsidRPr="009D3EBA">
        <w:rPr>
          <w:rFonts w:ascii="Verdana" w:hAnsi="Verdana"/>
          <w:b/>
          <w:caps/>
          <w:sz w:val="22"/>
          <w:szCs w:val="22"/>
        </w:rPr>
        <w:t>a.</w:t>
      </w:r>
      <w:r w:rsidRPr="009D3EBA">
        <w:rPr>
          <w:rFonts w:ascii="Verdana" w:hAnsi="Verdana"/>
          <w:sz w:val="22"/>
          <w:szCs w:val="22"/>
        </w:rPr>
        <w:t xml:space="preserve"> Diventa  sempre più vicina a 0</w:t>
      </w:r>
      <w:r w:rsidRPr="009D3EBA">
        <w:rPr>
          <w:rFonts w:ascii="Verdana" w:hAnsi="Verdana"/>
          <w:sz w:val="22"/>
          <w:szCs w:val="22"/>
        </w:rPr>
        <w:tab/>
      </w:r>
      <w:r w:rsidRPr="009D3EBA">
        <w:rPr>
          <w:rFonts w:ascii="Verdana" w:hAnsi="Verdana"/>
          <w:b/>
          <w:caps/>
          <w:sz w:val="22"/>
          <w:szCs w:val="22"/>
        </w:rPr>
        <w:t>b.</w:t>
      </w:r>
      <w:r w:rsidRPr="009D3EBA">
        <w:rPr>
          <w:rFonts w:ascii="Verdana" w:hAnsi="Verdana"/>
          <w:sz w:val="22"/>
          <w:szCs w:val="22"/>
        </w:rPr>
        <w:t xml:space="preserve"> Resta 1 litro</w:t>
      </w:r>
      <w:r w:rsidRPr="009D3EBA">
        <w:rPr>
          <w:rFonts w:ascii="Verdana" w:hAnsi="Verdana"/>
          <w:sz w:val="22"/>
          <w:szCs w:val="22"/>
        </w:rPr>
        <w:tab/>
      </w:r>
      <w:r w:rsidRPr="009D3EBA">
        <w:rPr>
          <w:rFonts w:ascii="Verdana" w:hAnsi="Verdana"/>
          <w:b/>
          <w:caps/>
          <w:sz w:val="22"/>
          <w:szCs w:val="22"/>
        </w:rPr>
        <w:t>c.</w:t>
      </w:r>
      <w:r w:rsidRPr="009D3EBA">
        <w:rPr>
          <w:rFonts w:ascii="Verdana" w:hAnsi="Verdana"/>
          <w:sz w:val="22"/>
          <w:szCs w:val="22"/>
        </w:rPr>
        <w:t xml:space="preserve"> Aumenta</w:t>
      </w:r>
    </w:p>
    <w:p w:rsidR="00CE7D91" w:rsidRPr="009D3EBA" w:rsidRDefault="00CE7D91" w:rsidP="00CE7D91">
      <w:pPr>
        <w:numPr>
          <w:ilvl w:val="0"/>
          <w:numId w:val="3"/>
        </w:numPr>
        <w:spacing w:before="60"/>
        <w:rPr>
          <w:rFonts w:ascii="Verdana" w:hAnsi="Verdana"/>
          <w:sz w:val="22"/>
          <w:szCs w:val="22"/>
        </w:rPr>
      </w:pPr>
      <w:r w:rsidRPr="009D3EBA">
        <w:rPr>
          <w:rFonts w:ascii="Verdana" w:hAnsi="Verdana"/>
          <w:sz w:val="22"/>
          <w:szCs w:val="22"/>
        </w:rPr>
        <w:t>Nella colonna centrale della tabella puoi trovare il calcolo 0 : 5 e il suo risultato? Motiva la risposta.</w:t>
      </w:r>
    </w:p>
    <w:p w:rsidR="00CE7D91" w:rsidRPr="009D3EBA" w:rsidRDefault="00CE7D91" w:rsidP="00CE7D91">
      <w:pPr>
        <w:spacing w:before="240" w:after="120"/>
        <w:ind w:left="697" w:hanging="357"/>
        <w:rPr>
          <w:rFonts w:ascii="Verdana" w:hAnsi="Verdana"/>
          <w:sz w:val="22"/>
          <w:szCs w:val="22"/>
        </w:rPr>
      </w:pPr>
      <w:r w:rsidRPr="009D3EBA">
        <w:rPr>
          <w:rFonts w:ascii="Verdana" w:hAnsi="Verdana"/>
          <w:sz w:val="22"/>
          <w:szCs w:val="22"/>
        </w:rPr>
        <w:t xml:space="preserve">   ………………………………………………………………………………………...</w:t>
      </w:r>
      <w:r>
        <w:rPr>
          <w:rFonts w:ascii="Verdana" w:hAnsi="Verdana"/>
          <w:sz w:val="22"/>
          <w:szCs w:val="22"/>
        </w:rPr>
        <w:t>...........................................</w:t>
      </w:r>
    </w:p>
    <w:p w:rsidR="00CE7D91" w:rsidRPr="009D3EBA" w:rsidRDefault="00CE7D91" w:rsidP="00CE7D91">
      <w:pPr>
        <w:spacing w:before="240" w:after="120"/>
        <w:ind w:left="697" w:hanging="357"/>
        <w:rPr>
          <w:rFonts w:ascii="Verdana" w:hAnsi="Verdana"/>
          <w:sz w:val="22"/>
          <w:szCs w:val="22"/>
        </w:rPr>
      </w:pPr>
      <w:r w:rsidRPr="009D3EBA">
        <w:rPr>
          <w:rFonts w:ascii="Verdana" w:hAnsi="Verdana"/>
          <w:sz w:val="22"/>
          <w:szCs w:val="22"/>
        </w:rPr>
        <w:t xml:space="preserve">   ………………………………………………………………………………………...</w:t>
      </w:r>
      <w:r>
        <w:rPr>
          <w:rFonts w:ascii="Verdana" w:hAnsi="Verdana"/>
          <w:sz w:val="22"/>
          <w:szCs w:val="22"/>
        </w:rPr>
        <w:t>...........................................</w:t>
      </w:r>
    </w:p>
    <w:p w:rsidR="00CE7D91" w:rsidRPr="009D3EBA" w:rsidRDefault="00CE7D91" w:rsidP="0009339F">
      <w:pPr>
        <w:spacing w:before="240" w:after="120"/>
        <w:rPr>
          <w:rFonts w:ascii="Verdana" w:hAnsi="Verdana"/>
          <w:sz w:val="22"/>
          <w:szCs w:val="22"/>
        </w:rPr>
      </w:pPr>
    </w:p>
    <w:sectPr w:rsidR="00CE7D91" w:rsidRPr="009D3EBA" w:rsidSect="00CE7D91">
      <w:headerReference w:type="even" r:id="rId10"/>
      <w:headerReference w:type="default" r:id="rId11"/>
      <w:footerReference w:type="even" r:id="rId12"/>
      <w:footerReference w:type="default" r:id="rId13"/>
      <w:headerReference w:type="first" r:id="rId14"/>
      <w:footerReference w:type="first" r:id="rId15"/>
      <w:pgSz w:w="11900" w:h="16840"/>
      <w:pgMar w:top="851" w:right="851" w:bottom="851" w:left="851" w:header="709"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0A2" w:rsidRDefault="005640A2">
      <w:r>
        <w:separator/>
      </w:r>
    </w:p>
  </w:endnote>
  <w:endnote w:type="continuationSeparator" w:id="0">
    <w:p w:rsidR="005640A2" w:rsidRDefault="0056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D91" w:rsidRDefault="00CE7D91" w:rsidP="00CE7D9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E7D91" w:rsidRDefault="00CE7D91" w:rsidP="00CE7D9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D91" w:rsidRDefault="00CE7D91" w:rsidP="00CE7D9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CE7D91" w:rsidRPr="00311025" w:rsidRDefault="00CE7D91" w:rsidP="00CE7D91">
    <w:pPr>
      <w:pStyle w:val="Pidipagina"/>
      <w:ind w:right="360"/>
      <w:rPr>
        <w:i/>
        <w:sz w:val="20"/>
      </w:rPr>
    </w:pPr>
    <w:bookmarkStart w:id="0" w:name="_GoBack"/>
    <w:r w:rsidRPr="00311025">
      <w:rPr>
        <w:i/>
        <w:sz w:val="20"/>
      </w:rPr>
      <w:t>Daniela Valenti</w:t>
    </w:r>
    <w:r w:rsidR="00311025" w:rsidRPr="00311025">
      <w:rPr>
        <w:i/>
        <w:sz w:val="20"/>
      </w:rPr>
      <w:t>, 2020</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D91" w:rsidRDefault="00CE7D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0A2" w:rsidRDefault="005640A2">
      <w:r>
        <w:separator/>
      </w:r>
    </w:p>
  </w:footnote>
  <w:footnote w:type="continuationSeparator" w:id="0">
    <w:p w:rsidR="005640A2" w:rsidRDefault="00564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D91" w:rsidRDefault="00CE7D9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D91" w:rsidRDefault="00CE7D9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D91" w:rsidRDefault="00CE7D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C1FE7"/>
    <w:multiLevelType w:val="hybridMultilevel"/>
    <w:tmpl w:val="563231B6"/>
    <w:lvl w:ilvl="0" w:tplc="57625A72">
      <w:start w:val="1"/>
      <w:numFmt w:val="bullet"/>
      <w:lvlText w:val=""/>
      <w:lvlJc w:val="left"/>
      <w:pPr>
        <w:tabs>
          <w:tab w:val="num" w:pos="1021"/>
        </w:tabs>
        <w:ind w:left="1021" w:hanging="341"/>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03737"/>
    <w:multiLevelType w:val="hybridMultilevel"/>
    <w:tmpl w:val="97DA0716"/>
    <w:lvl w:ilvl="0" w:tplc="FCD0C6FA">
      <w:start w:val="1"/>
      <w:numFmt w:val="decimal"/>
      <w:lvlText w:val="%1."/>
      <w:lvlJc w:val="left"/>
      <w:pPr>
        <w:tabs>
          <w:tab w:val="num" w:pos="700"/>
        </w:tabs>
        <w:ind w:left="700" w:hanging="360"/>
      </w:pPr>
      <w:rPr>
        <w:rFonts w:hint="default"/>
        <w:b/>
        <w:i/>
      </w:rPr>
    </w:lvl>
    <w:lvl w:ilvl="1" w:tplc="B4EE95C8">
      <w:start w:val="1"/>
      <w:numFmt w:val="bullet"/>
      <w:lvlText w:val=""/>
      <w:lvlJc w:val="left"/>
      <w:pPr>
        <w:tabs>
          <w:tab w:val="num" w:pos="1021"/>
        </w:tabs>
        <w:ind w:left="1021" w:hanging="341"/>
      </w:pPr>
      <w:rPr>
        <w:rFonts w:ascii="Symbol" w:hAnsi="Symbol" w:hint="default"/>
        <w:b/>
        <w:i/>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12C5BDC"/>
    <w:multiLevelType w:val="hybridMultilevel"/>
    <w:tmpl w:val="BED46378"/>
    <w:lvl w:ilvl="0" w:tplc="29F89156">
      <w:start w:val="1"/>
      <w:numFmt w:val="bullet"/>
      <w:lvlText w:val=""/>
      <w:lvlJc w:val="left"/>
      <w:pPr>
        <w:tabs>
          <w:tab w:val="num" w:pos="340"/>
        </w:tabs>
        <w:ind w:left="340" w:hanging="340"/>
      </w:pPr>
      <w:rPr>
        <w:rFonts w:ascii="Symbol" w:eastAsia="Times New Roman" w:hAnsi="Symbol" w:hint="default"/>
        <w:b/>
        <w:i/>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9061572"/>
    <w:multiLevelType w:val="hybridMultilevel"/>
    <w:tmpl w:val="106C6ED8"/>
    <w:lvl w:ilvl="0" w:tplc="FCD0C6FA">
      <w:start w:val="1"/>
      <w:numFmt w:val="decimal"/>
      <w:lvlText w:val="%1."/>
      <w:lvlJc w:val="left"/>
      <w:pPr>
        <w:tabs>
          <w:tab w:val="num" w:pos="700"/>
        </w:tabs>
        <w:ind w:left="700" w:hanging="360"/>
      </w:pPr>
      <w:rPr>
        <w:rFonts w:hint="default"/>
        <w:b/>
        <w:i/>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F755D8"/>
    <w:multiLevelType w:val="hybridMultilevel"/>
    <w:tmpl w:val="248A2590"/>
    <w:lvl w:ilvl="0" w:tplc="29F89156">
      <w:start w:val="1"/>
      <w:numFmt w:val="bullet"/>
      <w:lvlText w:val=""/>
      <w:lvlJc w:val="left"/>
      <w:pPr>
        <w:tabs>
          <w:tab w:val="num" w:pos="340"/>
        </w:tabs>
        <w:ind w:left="340" w:hanging="340"/>
      </w:pPr>
      <w:rPr>
        <w:rFonts w:ascii="Symbol" w:eastAsia="Times New Roman" w:hAnsi="Symbol" w:hint="default"/>
        <w:b/>
        <w:i/>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E550172"/>
    <w:multiLevelType w:val="hybridMultilevel"/>
    <w:tmpl w:val="28186F28"/>
    <w:lvl w:ilvl="0" w:tplc="29F89156">
      <w:start w:val="1"/>
      <w:numFmt w:val="bullet"/>
      <w:lvlText w:val=""/>
      <w:lvlJc w:val="left"/>
      <w:pPr>
        <w:tabs>
          <w:tab w:val="num" w:pos="340"/>
        </w:tabs>
        <w:ind w:left="340" w:hanging="340"/>
      </w:pPr>
      <w:rPr>
        <w:rFonts w:ascii="Symbol" w:eastAsia="Times New Roman" w:hAnsi="Symbol" w:hint="default"/>
        <w:b/>
        <w:i/>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F625985"/>
    <w:multiLevelType w:val="hybridMultilevel"/>
    <w:tmpl w:val="E682BE1C"/>
    <w:lvl w:ilvl="0" w:tplc="0F50E3DC">
      <w:start w:val="1"/>
      <w:numFmt w:val="decimal"/>
      <w:lvlText w:val="%1."/>
      <w:lvlJc w:val="left"/>
      <w:pPr>
        <w:tabs>
          <w:tab w:val="num" w:pos="340"/>
        </w:tabs>
        <w:ind w:left="340" w:hanging="3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01D5B55"/>
    <w:multiLevelType w:val="hybridMultilevel"/>
    <w:tmpl w:val="D2B02B0C"/>
    <w:lvl w:ilvl="0" w:tplc="BA200E30">
      <w:start w:val="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7951E9"/>
    <w:multiLevelType w:val="hybridMultilevel"/>
    <w:tmpl w:val="4DD683AE"/>
    <w:lvl w:ilvl="0" w:tplc="29F89156">
      <w:start w:val="1"/>
      <w:numFmt w:val="bullet"/>
      <w:lvlText w:val=""/>
      <w:lvlJc w:val="left"/>
      <w:pPr>
        <w:tabs>
          <w:tab w:val="num" w:pos="340"/>
        </w:tabs>
        <w:ind w:left="340" w:hanging="340"/>
      </w:pPr>
      <w:rPr>
        <w:rFonts w:ascii="Symbol" w:eastAsia="Times New Roman" w:hAnsi="Symbol" w:hint="default"/>
        <w:b/>
        <w:i/>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7D672959"/>
    <w:multiLevelType w:val="hybridMultilevel"/>
    <w:tmpl w:val="F9445796"/>
    <w:lvl w:ilvl="0" w:tplc="7146BC54">
      <w:start w:val="1"/>
      <w:numFmt w:val="decimal"/>
      <w:lvlText w:val="%1."/>
      <w:lvlJc w:val="left"/>
      <w:pPr>
        <w:tabs>
          <w:tab w:val="num" w:pos="340"/>
        </w:tabs>
        <w:ind w:left="340" w:hanging="340"/>
      </w:pPr>
      <w:rPr>
        <w:rFonts w:hint="default"/>
      </w:rPr>
    </w:lvl>
    <w:lvl w:ilvl="1" w:tplc="4DAEF158">
      <w:start w:val="1"/>
      <w:numFmt w:val="bullet"/>
      <w:lvlText w:val="-"/>
      <w:lvlJc w:val="left"/>
      <w:pPr>
        <w:tabs>
          <w:tab w:val="num" w:pos="680"/>
        </w:tabs>
        <w:ind w:left="680" w:hanging="340"/>
      </w:pPr>
      <w:rPr>
        <w:rFonts w:ascii="Times New Roman" w:eastAsia="Times New Roman" w:hAnsi="Times New Roman" w:hint="default"/>
        <w:w w:val="0"/>
      </w:rPr>
    </w:lvl>
    <w:lvl w:ilvl="2" w:tplc="001B0409" w:tentative="1">
      <w:start w:val="1"/>
      <w:numFmt w:val="lowerRoman"/>
      <w:lvlText w:val="%3."/>
      <w:lvlJc w:val="right"/>
      <w:pPr>
        <w:tabs>
          <w:tab w:val="num" w:pos="2367"/>
        </w:tabs>
        <w:ind w:left="2367" w:hanging="180"/>
      </w:pPr>
    </w:lvl>
    <w:lvl w:ilvl="3" w:tplc="000F0409" w:tentative="1">
      <w:start w:val="1"/>
      <w:numFmt w:val="decimal"/>
      <w:lvlText w:val="%4."/>
      <w:lvlJc w:val="left"/>
      <w:pPr>
        <w:tabs>
          <w:tab w:val="num" w:pos="3087"/>
        </w:tabs>
        <w:ind w:left="3087" w:hanging="360"/>
      </w:pPr>
    </w:lvl>
    <w:lvl w:ilvl="4" w:tplc="00190409" w:tentative="1">
      <w:start w:val="1"/>
      <w:numFmt w:val="lowerLetter"/>
      <w:lvlText w:val="%5."/>
      <w:lvlJc w:val="left"/>
      <w:pPr>
        <w:tabs>
          <w:tab w:val="num" w:pos="3807"/>
        </w:tabs>
        <w:ind w:left="3807" w:hanging="360"/>
      </w:pPr>
    </w:lvl>
    <w:lvl w:ilvl="5" w:tplc="001B0409" w:tentative="1">
      <w:start w:val="1"/>
      <w:numFmt w:val="lowerRoman"/>
      <w:lvlText w:val="%6."/>
      <w:lvlJc w:val="right"/>
      <w:pPr>
        <w:tabs>
          <w:tab w:val="num" w:pos="4527"/>
        </w:tabs>
        <w:ind w:left="4527" w:hanging="180"/>
      </w:pPr>
    </w:lvl>
    <w:lvl w:ilvl="6" w:tplc="000F0409" w:tentative="1">
      <w:start w:val="1"/>
      <w:numFmt w:val="decimal"/>
      <w:lvlText w:val="%7."/>
      <w:lvlJc w:val="left"/>
      <w:pPr>
        <w:tabs>
          <w:tab w:val="num" w:pos="5247"/>
        </w:tabs>
        <w:ind w:left="5247" w:hanging="360"/>
      </w:pPr>
    </w:lvl>
    <w:lvl w:ilvl="7" w:tplc="00190409" w:tentative="1">
      <w:start w:val="1"/>
      <w:numFmt w:val="lowerLetter"/>
      <w:lvlText w:val="%8."/>
      <w:lvlJc w:val="left"/>
      <w:pPr>
        <w:tabs>
          <w:tab w:val="num" w:pos="5967"/>
        </w:tabs>
        <w:ind w:left="5967" w:hanging="360"/>
      </w:pPr>
    </w:lvl>
    <w:lvl w:ilvl="8" w:tplc="001B0409" w:tentative="1">
      <w:start w:val="1"/>
      <w:numFmt w:val="lowerRoman"/>
      <w:lvlText w:val="%9."/>
      <w:lvlJc w:val="right"/>
      <w:pPr>
        <w:tabs>
          <w:tab w:val="num" w:pos="6687"/>
        </w:tabs>
        <w:ind w:left="6687" w:hanging="180"/>
      </w:pPr>
    </w:lvl>
  </w:abstractNum>
  <w:num w:numId="1">
    <w:abstractNumId w:val="7"/>
  </w:num>
  <w:num w:numId="2">
    <w:abstractNumId w:val="1"/>
  </w:num>
  <w:num w:numId="3">
    <w:abstractNumId w:val="3"/>
  </w:num>
  <w:num w:numId="4">
    <w:abstractNumId w:val="0"/>
  </w:num>
  <w:num w:numId="5">
    <w:abstractNumId w:val="9"/>
  </w:num>
  <w:num w:numId="6">
    <w:abstractNumId w:val="5"/>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E7"/>
    <w:rsid w:val="0009339F"/>
    <w:rsid w:val="001054FC"/>
    <w:rsid w:val="00311025"/>
    <w:rsid w:val="003426E7"/>
    <w:rsid w:val="00512203"/>
    <w:rsid w:val="0055450A"/>
    <w:rsid w:val="005640A2"/>
    <w:rsid w:val="008F733D"/>
    <w:rsid w:val="00CE7D91"/>
    <w:rsid w:val="00DE152B"/>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DD2C0F"/>
  <w15:chartTrackingRefBased/>
  <w15:docId w15:val="{B2AC3370-306D-284D-A7A1-66E6F43E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02A9"/>
    <w:rPr>
      <w:sz w:val="24"/>
      <w:szCs w:val="24"/>
      <w:lang w:eastAsia="en-US"/>
    </w:rPr>
  </w:style>
  <w:style w:type="paragraph" w:styleId="Titolo1">
    <w:name w:val="heading 1"/>
    <w:basedOn w:val="Normale"/>
    <w:link w:val="Titolo1Carattere"/>
    <w:uiPriority w:val="9"/>
    <w:qFormat/>
    <w:rsid w:val="007A19DF"/>
    <w:pPr>
      <w:spacing w:beforeLines="1" w:afterLines="1"/>
      <w:outlineLvl w:val="0"/>
    </w:pPr>
    <w:rPr>
      <w:rFonts w:ascii="Times" w:hAnsi="Times"/>
      <w:b/>
      <w:kern w:val="36"/>
      <w:sz w:val="4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D0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semiHidden/>
    <w:rsid w:val="002D02A9"/>
    <w:pPr>
      <w:tabs>
        <w:tab w:val="center" w:pos="4153"/>
        <w:tab w:val="right" w:pos="8306"/>
      </w:tabs>
    </w:pPr>
  </w:style>
  <w:style w:type="character" w:styleId="Numeropagina">
    <w:name w:val="page number"/>
    <w:basedOn w:val="Carpredefinitoparagrafo"/>
    <w:rsid w:val="002D02A9"/>
  </w:style>
  <w:style w:type="character" w:styleId="Collegamentoipertestuale">
    <w:name w:val="Hyperlink"/>
    <w:basedOn w:val="Carpredefinitoparagrafo"/>
    <w:rsid w:val="00650903"/>
    <w:rPr>
      <w:color w:val="0000FF"/>
      <w:u w:val="single"/>
    </w:rPr>
  </w:style>
  <w:style w:type="paragraph" w:styleId="Testonotaapidipagina">
    <w:name w:val="footnote text"/>
    <w:basedOn w:val="Normale"/>
    <w:semiHidden/>
    <w:rsid w:val="003358DD"/>
  </w:style>
  <w:style w:type="character" w:styleId="Rimandonotaapidipagina">
    <w:name w:val="footnote reference"/>
    <w:basedOn w:val="Carpredefinitoparagrafo"/>
    <w:semiHidden/>
    <w:rsid w:val="003358DD"/>
    <w:rPr>
      <w:vertAlign w:val="superscript"/>
    </w:rPr>
  </w:style>
  <w:style w:type="paragraph" w:styleId="Intestazione">
    <w:name w:val="header"/>
    <w:basedOn w:val="Normale"/>
    <w:rsid w:val="003358DD"/>
    <w:pPr>
      <w:tabs>
        <w:tab w:val="center" w:pos="4153"/>
        <w:tab w:val="right" w:pos="8306"/>
      </w:tabs>
    </w:pPr>
  </w:style>
  <w:style w:type="character" w:styleId="Collegamentovisitato">
    <w:name w:val="FollowedHyperlink"/>
    <w:basedOn w:val="Carpredefinitoparagrafo"/>
    <w:uiPriority w:val="99"/>
    <w:semiHidden/>
    <w:unhideWhenUsed/>
    <w:rsid w:val="00DC6F1A"/>
    <w:rPr>
      <w:color w:val="800080"/>
      <w:u w:val="single"/>
    </w:rPr>
  </w:style>
  <w:style w:type="paragraph" w:styleId="NormaleWeb">
    <w:name w:val="Normal (Web)"/>
    <w:basedOn w:val="Normale"/>
    <w:rsid w:val="005B0F48"/>
    <w:pPr>
      <w:spacing w:before="100" w:beforeAutospacing="1" w:after="100" w:afterAutospacing="1"/>
    </w:pPr>
    <w:rPr>
      <w:lang w:eastAsia="it-IT"/>
    </w:rPr>
  </w:style>
  <w:style w:type="character" w:customStyle="1" w:styleId="Titolo1Carattere">
    <w:name w:val="Titolo 1 Carattere"/>
    <w:basedOn w:val="Carpredefinitoparagrafo"/>
    <w:link w:val="Titolo1"/>
    <w:uiPriority w:val="9"/>
    <w:rsid w:val="007A19DF"/>
    <w:rPr>
      <w:rFonts w:ascii="Times" w:hAnsi="Times"/>
      <w:b/>
      <w:kern w:val="3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880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1438</Characters>
  <Application>Microsoft Office Word</Application>
  <DocSecurity>0</DocSecurity>
  <Lines>68</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Zero nella divisione con attività</vt:lpstr>
      <vt:lpstr>Zero nella divisione con attività</vt:lpstr>
    </vt:vector>
  </TitlesOfParts>
  <Company/>
  <LinksUpToDate>false</LinksUpToDate>
  <CharactersWithSpaces>1618</CharactersWithSpaces>
  <SharedDoc>false</SharedDoc>
  <HLinks>
    <vt:vector size="24" baseType="variant">
      <vt:variant>
        <vt:i4>2621466</vt:i4>
      </vt:variant>
      <vt:variant>
        <vt:i4>2527</vt:i4>
      </vt:variant>
      <vt:variant>
        <vt:i4>1025</vt:i4>
      </vt:variant>
      <vt:variant>
        <vt:i4>1</vt:i4>
      </vt:variant>
      <vt:variant>
        <vt:lpwstr>tril067</vt:lpwstr>
      </vt:variant>
      <vt:variant>
        <vt:lpwstr/>
      </vt:variant>
      <vt:variant>
        <vt:i4>2621461</vt:i4>
      </vt:variant>
      <vt:variant>
        <vt:i4>2537</vt:i4>
      </vt:variant>
      <vt:variant>
        <vt:i4>1026</vt:i4>
      </vt:variant>
      <vt:variant>
        <vt:i4>1</vt:i4>
      </vt:variant>
      <vt:variant>
        <vt:lpwstr>tril068</vt:lpwstr>
      </vt:variant>
      <vt:variant>
        <vt:lpwstr/>
      </vt:variant>
      <vt:variant>
        <vt:i4>2621460</vt:i4>
      </vt:variant>
      <vt:variant>
        <vt:i4>2547</vt:i4>
      </vt:variant>
      <vt:variant>
        <vt:i4>1027</vt:i4>
      </vt:variant>
      <vt:variant>
        <vt:i4>1</vt:i4>
      </vt:variant>
      <vt:variant>
        <vt:lpwstr>tril069</vt:lpwstr>
      </vt:variant>
      <vt:variant>
        <vt:lpwstr/>
      </vt:variant>
      <vt:variant>
        <vt:i4>262219</vt:i4>
      </vt:variant>
      <vt:variant>
        <vt:i4>4019</vt:i4>
      </vt:variant>
      <vt:variant>
        <vt:i4>1028</vt:i4>
      </vt:variant>
      <vt:variant>
        <vt:i4>1</vt:i4>
      </vt:variant>
      <vt:variant>
        <vt:lpwstr>plain(4)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nella divisione con attività</dc:title>
  <dc:subject/>
  <dc:creator>Rafael Rios</dc:creator>
  <cp:keywords/>
  <cp:lastModifiedBy>Microsoft Office User</cp:lastModifiedBy>
  <cp:revision>5</cp:revision>
  <cp:lastPrinted>2008-09-04T17:03:00Z</cp:lastPrinted>
  <dcterms:created xsi:type="dcterms:W3CDTF">2020-09-13T09:00:00Z</dcterms:created>
  <dcterms:modified xsi:type="dcterms:W3CDTF">2020-09-13T14:59:00Z</dcterms:modified>
</cp:coreProperties>
</file>