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83" w:rsidRDefault="00D62DFD" w:rsidP="0059755D">
      <w:pPr>
        <w:pStyle w:val="Sottotitolo1"/>
        <w:ind w:left="357" w:right="-23" w:hanging="357"/>
        <w:rPr>
          <w:sz w:val="32"/>
          <w:szCs w:val="32"/>
        </w:rPr>
      </w:pPr>
      <w:r>
        <w:rPr>
          <w:sz w:val="32"/>
          <w:szCs w:val="32"/>
        </w:rPr>
        <w:t>Verifica su</w:t>
      </w:r>
      <w:r w:rsidR="009543A2">
        <w:rPr>
          <w:sz w:val="32"/>
          <w:szCs w:val="32"/>
        </w:rPr>
        <w:t xml:space="preserve"> </w:t>
      </w:r>
      <w:r>
        <w:rPr>
          <w:sz w:val="32"/>
          <w:szCs w:val="32"/>
        </w:rPr>
        <w:t>cerchio</w:t>
      </w:r>
      <w:r w:rsidR="009543A2">
        <w:rPr>
          <w:sz w:val="32"/>
          <w:szCs w:val="32"/>
        </w:rPr>
        <w:t xml:space="preserve"> 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70"/>
      </w:r>
      <w:r>
        <w:rPr>
          <w:sz w:val="32"/>
          <w:szCs w:val="32"/>
        </w:rPr>
        <w:t xml:space="preserve"> </w:t>
      </w:r>
    </w:p>
    <w:p w:rsidR="0059755D" w:rsidRDefault="0059755D" w:rsidP="0059755D">
      <w:pPr>
        <w:numPr>
          <w:ilvl w:val="0"/>
          <w:numId w:val="6"/>
        </w:numPr>
        <w:spacing w:after="60"/>
        <w:ind w:left="426"/>
      </w:pPr>
      <w:r>
        <w:t xml:space="preserve">Scegli le uguaglianze vere (V) e correggi quelle false (F) nella seguente tabella, </w:t>
      </w:r>
      <w:proofErr w:type="gramStart"/>
      <w:r>
        <w:t>dove</w:t>
      </w:r>
      <w:r w:rsidRPr="002C4FC8">
        <w:rPr>
          <w:b/>
          <w:i/>
        </w:rPr>
        <w:t xml:space="preserve"> r</w:t>
      </w:r>
      <w:proofErr w:type="gramEnd"/>
      <w:r w:rsidRPr="002C4FC8">
        <w:t xml:space="preserve"> </w:t>
      </w:r>
      <w:r>
        <w:t xml:space="preserve">indica la lunghezza del raggio, </w:t>
      </w:r>
      <w:r w:rsidRPr="002C4FC8">
        <w:rPr>
          <w:b/>
          <w:i/>
        </w:rPr>
        <w:t>c</w:t>
      </w:r>
      <w:r>
        <w:t xml:space="preserve"> la lunghezza della circonferenza e </w:t>
      </w:r>
      <w:r w:rsidRPr="00C318C6">
        <w:rPr>
          <w:b/>
          <w:i/>
        </w:rPr>
        <w:t>S</w:t>
      </w:r>
      <w:r>
        <w:t xml:space="preserve"> l'area del cerchio.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2"/>
        <w:gridCol w:w="1105"/>
        <w:gridCol w:w="4587"/>
      </w:tblGrid>
      <w:tr w:rsidR="0059755D">
        <w:tc>
          <w:tcPr>
            <w:tcW w:w="4111" w:type="dxa"/>
          </w:tcPr>
          <w:p w:rsidR="0059755D" w:rsidRPr="002C4FC8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  <w:rPr>
                <w:b/>
              </w:rPr>
            </w:pPr>
            <w:r w:rsidRPr="002C4FC8">
              <w:rPr>
                <w:b/>
              </w:rPr>
              <w:t>Uguaglianza data</w:t>
            </w:r>
          </w:p>
        </w:tc>
        <w:tc>
          <w:tcPr>
            <w:tcW w:w="1134" w:type="dxa"/>
          </w:tcPr>
          <w:p w:rsidR="0059755D" w:rsidRPr="002C4FC8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  <w:rPr>
                <w:b/>
              </w:rPr>
            </w:pPr>
            <w:r w:rsidRPr="002C4FC8">
              <w:rPr>
                <w:b/>
              </w:rPr>
              <w:t>V/F</w:t>
            </w:r>
          </w:p>
        </w:tc>
        <w:tc>
          <w:tcPr>
            <w:tcW w:w="4777" w:type="dxa"/>
          </w:tcPr>
          <w:p w:rsidR="0059755D" w:rsidRPr="002C4FC8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  <w:rPr>
                <w:b/>
              </w:rPr>
            </w:pPr>
            <w:r w:rsidRPr="002C4FC8">
              <w:rPr>
                <w:b/>
              </w:rPr>
              <w:t>Uguaglianza falsa corretta</w:t>
            </w:r>
          </w:p>
        </w:tc>
      </w:tr>
      <w:tr w:rsidR="0059755D">
        <w:tc>
          <w:tcPr>
            <w:tcW w:w="4111" w:type="dxa"/>
          </w:tcPr>
          <w:p w:rsidR="0059755D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ind w:left="601"/>
            </w:pPr>
            <w:r>
              <w:rPr>
                <w:b/>
                <w:i/>
              </w:rPr>
              <w:t>c</w:t>
            </w:r>
            <w:r>
              <w:rPr>
                <w:b/>
                <w:i/>
              </w:rPr>
              <w:sym w:font="Symbol" w:char="F0D7"/>
            </w:r>
            <w:r w:rsidRPr="002C4FC8">
              <w:rPr>
                <w:b/>
                <w:i/>
              </w:rPr>
              <w:t>r</w:t>
            </w:r>
            <w:r>
              <w:rPr>
                <w:b/>
                <w:i/>
              </w:rPr>
              <w:t xml:space="preserve"> = 2S</w:t>
            </w:r>
          </w:p>
        </w:tc>
        <w:tc>
          <w:tcPr>
            <w:tcW w:w="1134" w:type="dxa"/>
          </w:tcPr>
          <w:p w:rsidR="0059755D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</w:pPr>
          </w:p>
        </w:tc>
        <w:tc>
          <w:tcPr>
            <w:tcW w:w="4777" w:type="dxa"/>
          </w:tcPr>
          <w:p w:rsidR="0059755D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</w:pPr>
          </w:p>
        </w:tc>
      </w:tr>
      <w:tr w:rsidR="0059755D">
        <w:tc>
          <w:tcPr>
            <w:tcW w:w="4111" w:type="dxa"/>
          </w:tcPr>
          <w:p w:rsidR="0059755D" w:rsidRPr="002C4FC8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ind w:left="601"/>
              <w:rPr>
                <w:b/>
                <w:i/>
              </w:rPr>
            </w:pPr>
            <w:r>
              <w:rPr>
                <w:b/>
                <w:i/>
              </w:rPr>
              <w:t xml:space="preserve">c </w:t>
            </w:r>
            <w:r>
              <w:t>= π</w:t>
            </w:r>
            <w:r w:rsidRPr="002C4FC8">
              <w:rPr>
                <w:b/>
                <w:i/>
              </w:rPr>
              <w:t>r</w:t>
            </w:r>
            <w:r w:rsidRPr="002C4FC8">
              <w:rPr>
                <w:b/>
                <w:i/>
                <w:sz w:val="3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9755D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</w:pPr>
          </w:p>
        </w:tc>
        <w:tc>
          <w:tcPr>
            <w:tcW w:w="4777" w:type="dxa"/>
          </w:tcPr>
          <w:p w:rsidR="0059755D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</w:pPr>
          </w:p>
        </w:tc>
      </w:tr>
      <w:tr w:rsidR="0059755D">
        <w:tc>
          <w:tcPr>
            <w:tcW w:w="4111" w:type="dxa"/>
          </w:tcPr>
          <w:p w:rsidR="0059755D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ind w:left="601"/>
            </w:pPr>
            <w:r>
              <w:rPr>
                <w:b/>
                <w:i/>
              </w:rPr>
              <w:t xml:space="preserve">S </w:t>
            </w:r>
            <w:r>
              <w:t>= 2π</w:t>
            </w:r>
            <w:r w:rsidRPr="002C4FC8">
              <w:rPr>
                <w:b/>
                <w:i/>
              </w:rPr>
              <w:t>r</w:t>
            </w:r>
          </w:p>
        </w:tc>
        <w:tc>
          <w:tcPr>
            <w:tcW w:w="1134" w:type="dxa"/>
          </w:tcPr>
          <w:p w:rsidR="0059755D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</w:pPr>
          </w:p>
        </w:tc>
        <w:tc>
          <w:tcPr>
            <w:tcW w:w="4777" w:type="dxa"/>
          </w:tcPr>
          <w:p w:rsidR="0059755D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</w:pPr>
          </w:p>
        </w:tc>
      </w:tr>
      <w:tr w:rsidR="0059755D">
        <w:tc>
          <w:tcPr>
            <w:tcW w:w="4111" w:type="dxa"/>
          </w:tcPr>
          <w:p w:rsidR="0059755D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ind w:left="601"/>
            </w:pPr>
            <w:r>
              <w:t>π = 3,14</w:t>
            </w:r>
          </w:p>
        </w:tc>
        <w:tc>
          <w:tcPr>
            <w:tcW w:w="1134" w:type="dxa"/>
          </w:tcPr>
          <w:p w:rsidR="0059755D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</w:pPr>
          </w:p>
        </w:tc>
        <w:tc>
          <w:tcPr>
            <w:tcW w:w="4777" w:type="dxa"/>
          </w:tcPr>
          <w:p w:rsidR="0059755D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</w:pPr>
          </w:p>
        </w:tc>
      </w:tr>
      <w:tr w:rsidR="0059755D">
        <w:tc>
          <w:tcPr>
            <w:tcW w:w="4111" w:type="dxa"/>
          </w:tcPr>
          <w:p w:rsidR="0059755D" w:rsidRDefault="000A1D93" w:rsidP="0059755D">
            <w:pPr>
              <w:tabs>
                <w:tab w:val="left" w:pos="4820"/>
                <w:tab w:val="left" w:pos="5529"/>
              </w:tabs>
              <w:spacing w:before="40" w:after="40"/>
              <w:ind w:left="601"/>
            </w:pPr>
            <w:r w:rsidRPr="00BB71F4">
              <w:rPr>
                <w:noProof/>
                <w:position w:val="-24"/>
              </w:rPr>
              <w:object w:dxaOrig="7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36.25pt;height:33.1pt;mso-width-percent:0;mso-height-percent:0;mso-width-percent:0;mso-height-percent:0" o:ole="">
                  <v:imagedata r:id="rId7" o:title=""/>
                </v:shape>
                <o:OLEObject Type="Embed" ProgID="Equation.DSMT4" ShapeID="_x0000_i1029" DrawAspect="Content" ObjectID="_1757490140" r:id="rId8"/>
              </w:object>
            </w:r>
          </w:p>
        </w:tc>
        <w:tc>
          <w:tcPr>
            <w:tcW w:w="1134" w:type="dxa"/>
          </w:tcPr>
          <w:p w:rsidR="0059755D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</w:pPr>
          </w:p>
        </w:tc>
        <w:tc>
          <w:tcPr>
            <w:tcW w:w="4777" w:type="dxa"/>
          </w:tcPr>
          <w:p w:rsidR="0059755D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</w:pPr>
          </w:p>
        </w:tc>
      </w:tr>
    </w:tbl>
    <w:p w:rsidR="0059755D" w:rsidRDefault="0059755D" w:rsidP="0059755D">
      <w:pPr>
        <w:numPr>
          <w:ilvl w:val="0"/>
          <w:numId w:val="6"/>
        </w:numPr>
        <w:spacing w:before="60" w:after="60"/>
        <w:ind w:left="425" w:hanging="357"/>
      </w:pPr>
      <w:r>
        <w:t xml:space="preserve">Nella tabella qui sotto trovi le approssimazioni di </w:t>
      </w:r>
      <w:r>
        <w:sym w:font="Symbol" w:char="F070"/>
      </w:r>
      <w:r>
        <w:t xml:space="preserve"> </w:t>
      </w:r>
      <w:proofErr w:type="spellStart"/>
      <w:r>
        <w:t>di</w:t>
      </w:r>
      <w:proofErr w:type="spellEnd"/>
      <w:r>
        <w:t xml:space="preserve"> alcune antiche culture.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2162"/>
        <w:gridCol w:w="2161"/>
        <w:gridCol w:w="2162"/>
      </w:tblGrid>
      <w:tr w:rsidR="0059755D" w:rsidRPr="007E0983">
        <w:tc>
          <w:tcPr>
            <w:tcW w:w="2161" w:type="dxa"/>
          </w:tcPr>
          <w:p w:rsidR="0059755D" w:rsidRPr="007E0983" w:rsidRDefault="0059755D" w:rsidP="0059755D">
            <w:pPr>
              <w:spacing w:before="40" w:after="40"/>
              <w:jc w:val="center"/>
              <w:rPr>
                <w:b/>
              </w:rPr>
            </w:pPr>
            <w:r w:rsidRPr="007E0983">
              <w:rPr>
                <w:b/>
              </w:rPr>
              <w:t>Egizi</w:t>
            </w:r>
          </w:p>
        </w:tc>
        <w:tc>
          <w:tcPr>
            <w:tcW w:w="2162" w:type="dxa"/>
          </w:tcPr>
          <w:p w:rsidR="0059755D" w:rsidRPr="007E0983" w:rsidRDefault="0059755D" w:rsidP="0059755D">
            <w:pPr>
              <w:spacing w:before="40" w:after="40"/>
              <w:jc w:val="center"/>
              <w:rPr>
                <w:b/>
              </w:rPr>
            </w:pPr>
            <w:r w:rsidRPr="007E0983">
              <w:rPr>
                <w:b/>
              </w:rPr>
              <w:t>Babilonesi</w:t>
            </w:r>
          </w:p>
        </w:tc>
        <w:tc>
          <w:tcPr>
            <w:tcW w:w="2161" w:type="dxa"/>
          </w:tcPr>
          <w:p w:rsidR="0059755D" w:rsidRPr="007E0983" w:rsidRDefault="0059755D" w:rsidP="0059755D">
            <w:pPr>
              <w:spacing w:before="40" w:after="40"/>
              <w:jc w:val="center"/>
              <w:rPr>
                <w:b/>
              </w:rPr>
            </w:pPr>
            <w:r w:rsidRPr="007E0983">
              <w:rPr>
                <w:b/>
              </w:rPr>
              <w:t xml:space="preserve">Indiani </w:t>
            </w:r>
          </w:p>
        </w:tc>
        <w:tc>
          <w:tcPr>
            <w:tcW w:w="2162" w:type="dxa"/>
          </w:tcPr>
          <w:p w:rsidR="0059755D" w:rsidRPr="007E0983" w:rsidRDefault="0059755D" w:rsidP="0059755D">
            <w:pPr>
              <w:spacing w:before="40" w:after="40"/>
              <w:jc w:val="center"/>
              <w:rPr>
                <w:b/>
              </w:rPr>
            </w:pPr>
            <w:r w:rsidRPr="007E0983">
              <w:rPr>
                <w:b/>
              </w:rPr>
              <w:t>Cinesi</w:t>
            </w:r>
          </w:p>
        </w:tc>
      </w:tr>
      <w:tr w:rsidR="0059755D">
        <w:tc>
          <w:tcPr>
            <w:tcW w:w="2161" w:type="dxa"/>
          </w:tcPr>
          <w:p w:rsidR="0059755D" w:rsidRDefault="000A1D93" w:rsidP="0059755D">
            <w:pPr>
              <w:spacing w:before="40" w:after="40"/>
              <w:jc w:val="center"/>
            </w:pPr>
            <w:r w:rsidRPr="009543A2">
              <w:rPr>
                <w:noProof/>
                <w:position w:val="-24"/>
              </w:rPr>
              <w:object w:dxaOrig="480" w:dyaOrig="660">
                <v:shape id="_x0000_i1028" type="#_x0000_t75" alt="" style="width:24.2pt;height:33.1pt;mso-width-percent:0;mso-height-percent:0;mso-width-percent:0;mso-height-percent:0" o:ole="">
                  <v:imagedata r:id="rId9" o:title=""/>
                </v:shape>
                <o:OLEObject Type="Embed" ProgID="Equation.DSMT4" ShapeID="_x0000_i1028" DrawAspect="Content" ObjectID="_1757490141" r:id="rId10"/>
              </w:object>
            </w:r>
          </w:p>
        </w:tc>
        <w:tc>
          <w:tcPr>
            <w:tcW w:w="2162" w:type="dxa"/>
          </w:tcPr>
          <w:p w:rsidR="0059755D" w:rsidRDefault="000A1D93" w:rsidP="0059755D">
            <w:pPr>
              <w:spacing w:before="40" w:after="40"/>
              <w:jc w:val="center"/>
            </w:pPr>
            <w:r w:rsidRPr="009543A2">
              <w:rPr>
                <w:noProof/>
                <w:position w:val="-24"/>
              </w:rPr>
              <w:object w:dxaOrig="540" w:dyaOrig="660">
                <v:shape id="_x0000_i1027" type="#_x0000_t75" alt="" style="width:26.8pt;height:33.1pt;mso-width-percent:0;mso-height-percent:0;mso-width-percent:0;mso-height-percent:0" o:ole="">
                  <v:imagedata r:id="rId11" o:title=""/>
                </v:shape>
                <o:OLEObject Type="Embed" ProgID="Equation.DSMT4" ShapeID="_x0000_i1027" DrawAspect="Content" ObjectID="_1757490142" r:id="rId12"/>
              </w:object>
            </w:r>
          </w:p>
        </w:tc>
        <w:tc>
          <w:tcPr>
            <w:tcW w:w="2161" w:type="dxa"/>
          </w:tcPr>
          <w:p w:rsidR="0059755D" w:rsidRDefault="000A1D93" w:rsidP="0059755D">
            <w:pPr>
              <w:spacing w:before="40" w:after="40"/>
              <w:jc w:val="center"/>
            </w:pPr>
            <w:r w:rsidRPr="009543A2">
              <w:rPr>
                <w:noProof/>
                <w:position w:val="-6"/>
              </w:rPr>
              <w:object w:dxaOrig="480" w:dyaOrig="380">
                <v:shape id="_x0000_i1026" type="#_x0000_t75" alt="" style="width:24.2pt;height:19.45pt;mso-width-percent:0;mso-height-percent:0;mso-width-percent:0;mso-height-percent:0" o:ole="">
                  <v:imagedata r:id="rId13" o:title=""/>
                </v:shape>
                <o:OLEObject Type="Embed" ProgID="Equation.DSMT4" ShapeID="_x0000_i1026" DrawAspect="Content" ObjectID="_1757490143" r:id="rId14"/>
              </w:object>
            </w:r>
          </w:p>
        </w:tc>
        <w:tc>
          <w:tcPr>
            <w:tcW w:w="2162" w:type="dxa"/>
          </w:tcPr>
          <w:p w:rsidR="0059755D" w:rsidRDefault="000A1D93" w:rsidP="0059755D">
            <w:pPr>
              <w:spacing w:before="40" w:after="40"/>
              <w:jc w:val="center"/>
            </w:pPr>
            <w:r w:rsidRPr="009543A2">
              <w:rPr>
                <w:noProof/>
                <w:position w:val="-24"/>
              </w:rPr>
              <w:object w:dxaOrig="460" w:dyaOrig="660">
                <v:shape id="_x0000_i1025" type="#_x0000_t75" alt="" style="width:23.1pt;height:33.1pt;mso-width-percent:0;mso-height-percent:0;mso-width-percent:0;mso-height-percent:0" o:ole="">
                  <v:imagedata r:id="rId15" o:title=""/>
                </v:shape>
                <o:OLEObject Type="Embed" ProgID="Equation.DSMT4" ShapeID="_x0000_i1025" DrawAspect="Content" ObjectID="_1757490144" r:id="rId16"/>
              </w:object>
            </w:r>
          </w:p>
        </w:tc>
      </w:tr>
    </w:tbl>
    <w:p w:rsidR="0059755D" w:rsidRDefault="0059755D" w:rsidP="0059755D">
      <w:pPr>
        <w:spacing w:before="60"/>
        <w:ind w:left="284"/>
      </w:pPr>
      <w:r>
        <w:t>Quale approssimazione è più vicina a quella data dal tascabile? Motiva la tua risposta.</w:t>
      </w:r>
    </w:p>
    <w:p w:rsidR="0059755D" w:rsidRDefault="0059755D" w:rsidP="00BB71F4">
      <w:pPr>
        <w:spacing w:before="120"/>
        <w:ind w:left="284"/>
      </w:pPr>
      <w:r>
        <w:t>_____________________________________________________________________</w:t>
      </w:r>
    </w:p>
    <w:p w:rsidR="0059755D" w:rsidRDefault="0059755D" w:rsidP="0059755D">
      <w:pPr>
        <w:numPr>
          <w:ilvl w:val="0"/>
          <w:numId w:val="6"/>
        </w:numPr>
        <w:spacing w:before="60"/>
        <w:ind w:left="425" w:hanging="357"/>
      </w:pPr>
      <w:r>
        <w:t xml:space="preserve">Nella figura qui sotto, a partire dal punto A sono state disegnate 3 semicirconferenze. </w:t>
      </w:r>
    </w:p>
    <w:p w:rsidR="0059755D" w:rsidRDefault="0059755D" w:rsidP="0059755D">
      <w:pPr>
        <w:numPr>
          <w:ilvl w:val="0"/>
          <w:numId w:val="11"/>
        </w:numPr>
        <w:tabs>
          <w:tab w:val="clear" w:pos="851"/>
          <w:tab w:val="num" w:pos="709"/>
        </w:tabs>
        <w:ind w:left="709"/>
      </w:pPr>
      <w:r>
        <w:t xml:space="preserve">Qual è la lunghezza totale del percorso formato dalle semicirconferenze?............ </w:t>
      </w:r>
    </w:p>
    <w:p w:rsidR="0059755D" w:rsidRDefault="0059755D" w:rsidP="0059755D">
      <w:pPr>
        <w:ind w:left="709"/>
      </w:pPr>
      <w:r>
        <w:t>Scrivi qui sotto i calcoli che hai eseguito per rispondere:</w:t>
      </w:r>
    </w:p>
    <w:p w:rsidR="0059755D" w:rsidRDefault="0059755D" w:rsidP="0059755D">
      <w:pPr>
        <w:spacing w:before="120"/>
        <w:ind w:left="709"/>
      </w:pPr>
      <w:r>
        <w:t>___________________________________________________________</w:t>
      </w:r>
      <w:r w:rsidR="009543A2">
        <w:t>______</w:t>
      </w:r>
    </w:p>
    <w:p w:rsidR="0059755D" w:rsidRDefault="0059755D" w:rsidP="0059755D">
      <w:pPr>
        <w:numPr>
          <w:ilvl w:val="0"/>
          <w:numId w:val="11"/>
        </w:numPr>
        <w:tabs>
          <w:tab w:val="clear" w:pos="851"/>
          <w:tab w:val="num" w:pos="709"/>
        </w:tabs>
        <w:spacing w:before="120"/>
        <w:ind w:left="709"/>
      </w:pPr>
      <w:r>
        <w:t xml:space="preserve">Qual è l’area della zona colorata in grigio?............ </w:t>
      </w:r>
    </w:p>
    <w:p w:rsidR="0059755D" w:rsidRDefault="0059755D" w:rsidP="0059755D">
      <w:pPr>
        <w:ind w:left="709"/>
      </w:pPr>
      <w:r>
        <w:t>Scrivi qui sotto i calcoli che hai eseguito per rispondere:</w:t>
      </w:r>
    </w:p>
    <w:p w:rsidR="0059755D" w:rsidRDefault="0059755D" w:rsidP="0059755D">
      <w:pPr>
        <w:spacing w:before="120"/>
        <w:ind w:left="709"/>
      </w:pPr>
      <w:r>
        <w:t>___________________________________________________________</w:t>
      </w:r>
      <w:r w:rsidR="009543A2">
        <w:t>______</w:t>
      </w:r>
    </w:p>
    <w:p w:rsidR="0059755D" w:rsidRDefault="0059755D" w:rsidP="0059755D">
      <w:pPr>
        <w:numPr>
          <w:ilvl w:val="0"/>
          <w:numId w:val="11"/>
        </w:numPr>
        <w:tabs>
          <w:tab w:val="clear" w:pos="851"/>
          <w:tab w:val="num" w:pos="709"/>
        </w:tabs>
        <w:spacing w:before="60"/>
        <w:ind w:left="709"/>
      </w:pPr>
      <w:r>
        <w:t>Continua il procedimento per disegnare sulla figura un’altra semicirconferenza.</w:t>
      </w:r>
    </w:p>
    <w:p w:rsidR="0059755D" w:rsidRDefault="0059755D" w:rsidP="0059755D">
      <w:pPr>
        <w:numPr>
          <w:ilvl w:val="0"/>
          <w:numId w:val="11"/>
        </w:numPr>
        <w:tabs>
          <w:tab w:val="clear" w:pos="851"/>
          <w:tab w:val="num" w:pos="709"/>
        </w:tabs>
        <w:ind w:left="709"/>
      </w:pPr>
      <w:r>
        <w:t>Quanto aumenta la lunghezza del percorso con quest’ultima semicirconferenza?</w:t>
      </w:r>
    </w:p>
    <w:p w:rsidR="0059755D" w:rsidRDefault="00BB71F4" w:rsidP="0059755D">
      <w:pPr>
        <w:spacing w:before="120"/>
        <w:ind w:left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1712798</wp:posOffset>
            </wp:positionH>
            <wp:positionV relativeFrom="margin">
              <wp:posOffset>6668477</wp:posOffset>
            </wp:positionV>
            <wp:extent cx="3315603" cy="2168769"/>
            <wp:effectExtent l="0" t="0" r="0" b="3175"/>
            <wp:wrapSquare wrapText="bothSides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pirale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15603" cy="2168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55D">
        <w:t>……………</w:t>
      </w:r>
    </w:p>
    <w:p w:rsidR="0059755D" w:rsidRDefault="0059755D" w:rsidP="00BB71F4">
      <w:pPr>
        <w:jc w:val="center"/>
      </w:pPr>
    </w:p>
    <w:p w:rsidR="0059755D" w:rsidRDefault="0059755D" w:rsidP="00BB71F4"/>
    <w:p w:rsidR="0059755D" w:rsidRDefault="0059755D" w:rsidP="0059755D">
      <w:pPr>
        <w:ind w:left="425"/>
      </w:pPr>
    </w:p>
    <w:p w:rsidR="0059755D" w:rsidRDefault="0059755D" w:rsidP="0059755D">
      <w:pPr>
        <w:ind w:left="425"/>
      </w:pPr>
    </w:p>
    <w:p w:rsidR="0059755D" w:rsidRDefault="0059755D" w:rsidP="0059755D">
      <w:pPr>
        <w:ind w:left="425"/>
      </w:pPr>
    </w:p>
    <w:p w:rsidR="0059755D" w:rsidRDefault="0059755D" w:rsidP="009543A2">
      <w:pPr>
        <w:spacing w:before="120" w:after="60"/>
        <w:rPr>
          <w:b/>
          <w:sz w:val="24"/>
        </w:rPr>
      </w:pPr>
      <w:bookmarkStart w:id="0" w:name="_GoBack"/>
      <w:bookmarkEnd w:id="0"/>
    </w:p>
    <w:sectPr w:rsidR="0059755D" w:rsidSect="0059755D">
      <w:footerReference w:type="even" r:id="rId18"/>
      <w:footerReference w:type="default" r:id="rId19"/>
      <w:type w:val="continuous"/>
      <w:pgSz w:w="11900" w:h="16840" w:code="9"/>
      <w:pgMar w:top="1134" w:right="851" w:bottom="1134" w:left="993" w:header="737" w:footer="9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D93" w:rsidRDefault="000A1D93">
      <w:r>
        <w:separator/>
      </w:r>
    </w:p>
  </w:endnote>
  <w:endnote w:type="continuationSeparator" w:id="0">
    <w:p w:rsidR="000A1D93" w:rsidRDefault="000A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55D" w:rsidRDefault="0059755D" w:rsidP="005975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9755D" w:rsidRDefault="0059755D" w:rsidP="005975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55D" w:rsidRDefault="0059755D" w:rsidP="005975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9755D" w:rsidRPr="00EC278A" w:rsidRDefault="0059755D" w:rsidP="0059755D">
    <w:pPr>
      <w:pStyle w:val="Pidipagina"/>
      <w:ind w:right="360"/>
      <w:rPr>
        <w:i/>
        <w:sz w:val="20"/>
      </w:rPr>
    </w:pPr>
    <w:r w:rsidRPr="00EC278A">
      <w:rPr>
        <w:i/>
        <w:sz w:val="20"/>
      </w:rPr>
      <w:t>Daniela Valenti</w:t>
    </w:r>
    <w:r w:rsidR="00DB56C6">
      <w:rPr>
        <w:i/>
        <w:sz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D93" w:rsidRDefault="000A1D93">
      <w:r>
        <w:separator/>
      </w:r>
    </w:p>
  </w:footnote>
  <w:footnote w:type="continuationSeparator" w:id="0">
    <w:p w:rsidR="000A1D93" w:rsidRDefault="000A1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6492"/>
    <w:multiLevelType w:val="hybridMultilevel"/>
    <w:tmpl w:val="17F09F82"/>
    <w:lvl w:ilvl="0" w:tplc="8E3C10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B83"/>
    <w:multiLevelType w:val="multilevel"/>
    <w:tmpl w:val="6A9A07AC"/>
    <w:lvl w:ilvl="0">
      <w:start w:val="1"/>
      <w:numFmt w:val="lowerLetter"/>
      <w:lvlText w:val="%1."/>
      <w:lvlJc w:val="left"/>
      <w:pPr>
        <w:ind w:left="644" w:hanging="360"/>
      </w:pPr>
      <w:rPr>
        <w:rFonts w:ascii="Times" w:eastAsia="Times New Roman" w:hAnsi="Times" w:cs="New York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272ECF"/>
    <w:multiLevelType w:val="hybridMultilevel"/>
    <w:tmpl w:val="00D2FA66"/>
    <w:lvl w:ilvl="0" w:tplc="C8865A2E"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1BFC5827"/>
    <w:multiLevelType w:val="hybridMultilevel"/>
    <w:tmpl w:val="2F82F3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 w15:restartNumberingAfterBreak="0">
    <w:nsid w:val="22514412"/>
    <w:multiLevelType w:val="multilevel"/>
    <w:tmpl w:val="00D2FA66"/>
    <w:lvl w:ilvl="0"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31D03521"/>
    <w:multiLevelType w:val="hybridMultilevel"/>
    <w:tmpl w:val="C2941DB0"/>
    <w:lvl w:ilvl="0" w:tplc="9D38130E">
      <w:start w:val="1"/>
      <w:numFmt w:val="lowerLetter"/>
      <w:lvlText w:val="%1."/>
      <w:lvlJc w:val="left"/>
      <w:pPr>
        <w:ind w:left="644" w:hanging="360"/>
      </w:pPr>
      <w:rPr>
        <w:rFonts w:ascii="Times" w:eastAsia="Times New Roman" w:hAnsi="Times" w:cs="New York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FB4FFE"/>
    <w:multiLevelType w:val="hybridMultilevel"/>
    <w:tmpl w:val="4DF4D740"/>
    <w:lvl w:ilvl="0" w:tplc="89E8EC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081B58"/>
    <w:multiLevelType w:val="hybridMultilevel"/>
    <w:tmpl w:val="4476F74A"/>
    <w:lvl w:ilvl="0" w:tplc="2FBA58C8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63510"/>
    <w:multiLevelType w:val="hybridMultilevel"/>
    <w:tmpl w:val="134C891A"/>
    <w:lvl w:ilvl="0" w:tplc="2AB6FC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FBA"/>
    <w:multiLevelType w:val="hybridMultilevel"/>
    <w:tmpl w:val="61603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C4868"/>
    <w:multiLevelType w:val="hybridMultilevel"/>
    <w:tmpl w:val="6A9A07AC"/>
    <w:lvl w:ilvl="0" w:tplc="9D38130E">
      <w:start w:val="1"/>
      <w:numFmt w:val="lowerLetter"/>
      <w:lvlText w:val="%1."/>
      <w:lvlJc w:val="left"/>
      <w:pPr>
        <w:ind w:left="644" w:hanging="360"/>
      </w:pPr>
      <w:rPr>
        <w:rFonts w:ascii="Times" w:eastAsia="Times New Roman" w:hAnsi="Times" w:cs="New York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8C2CB8"/>
    <w:multiLevelType w:val="hybridMultilevel"/>
    <w:tmpl w:val="984AB6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5A"/>
    <w:rsid w:val="000A1D93"/>
    <w:rsid w:val="000E6C5A"/>
    <w:rsid w:val="0059755D"/>
    <w:rsid w:val="009543A2"/>
    <w:rsid w:val="00BB71F4"/>
    <w:rsid w:val="00C32CAB"/>
    <w:rsid w:val="00D62DFD"/>
    <w:rsid w:val="00DB56C6"/>
    <w:rsid w:val="00E33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D6B5D9"/>
  <w15:chartTrackingRefBased/>
  <w15:docId w15:val="{54003122-3216-454E-A8EF-25653779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Times" w:hAnsi="Times" w:cs="Time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onnino">
    <w:name w:val="Colonnino"/>
    <w:basedOn w:val="Normale"/>
    <w:pPr>
      <w:ind w:left="-560" w:right="580" w:firstLine="560"/>
      <w:jc w:val="both"/>
    </w:pPr>
    <w:rPr>
      <w:sz w:val="24"/>
    </w:rPr>
  </w:style>
  <w:style w:type="paragraph" w:customStyle="1" w:styleId="Figure">
    <w:name w:val="Figure"/>
    <w:basedOn w:val="Normale"/>
    <w:pPr>
      <w:ind w:left="740" w:right="580" w:hanging="740"/>
      <w:jc w:val="both"/>
    </w:pPr>
  </w:style>
  <w:style w:type="paragraph" w:customStyle="1" w:styleId="First">
    <w:name w:val="First ¶"/>
    <w:basedOn w:val="Normale"/>
    <w:next w:val="Normale"/>
    <w:pPr>
      <w:ind w:right="-20"/>
      <w:jc w:val="both"/>
    </w:pPr>
  </w:style>
  <w:style w:type="paragraph" w:customStyle="1" w:styleId="Formul">
    <w:name w:val="Formulæ"/>
    <w:basedOn w:val="Normale"/>
    <w:next w:val="First"/>
    <w:pPr>
      <w:spacing w:before="80" w:after="80"/>
      <w:ind w:left="1120" w:right="-20" w:firstLine="560"/>
      <w:jc w:val="both"/>
    </w:pPr>
  </w:style>
  <w:style w:type="paragraph" w:customStyle="1" w:styleId="Lavagna">
    <w:name w:val="Lavagna"/>
    <w:basedOn w:val="Normale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pacing w:before="120" w:after="120"/>
      <w:ind w:left="560"/>
      <w:jc w:val="both"/>
    </w:pPr>
    <w:rPr>
      <w:rFonts w:ascii="Zapf Chancery" w:hAnsi="Zapf Chancery" w:cs="Zapf Chancery"/>
      <w:sz w:val="36"/>
    </w:rPr>
  </w:style>
  <w:style w:type="paragraph" w:customStyle="1" w:styleId="Operazioni">
    <w:name w:val="Operazioni"/>
    <w:basedOn w:val="Normale"/>
    <w:pPr>
      <w:keepNext/>
      <w:keepLines/>
      <w:ind w:left="1120"/>
      <w:jc w:val="both"/>
    </w:pPr>
    <w:rPr>
      <w:rFonts w:ascii="Courier" w:hAnsi="Courier" w:cs="Courier"/>
    </w:rPr>
  </w:style>
  <w:style w:type="paragraph" w:customStyle="1" w:styleId="Sottotitolo1">
    <w:name w:val="Sottotitolo1"/>
    <w:basedOn w:val="Normale"/>
    <w:next w:val="Normale"/>
    <w:pPr>
      <w:keepNext/>
      <w:ind w:left="360" w:right="-20" w:hanging="360"/>
    </w:pPr>
    <w:rPr>
      <w:b/>
    </w:rPr>
  </w:style>
  <w:style w:type="paragraph" w:customStyle="1" w:styleId="TestatinaEx">
    <w:name w:val="Testatina Ex"/>
    <w:basedOn w:val="Sottotitolo1"/>
    <w:pPr>
      <w:framePr w:wrap="auto" w:hAnchor="margin"/>
      <w:pBdr>
        <w:top w:val="single" w:sz="6" w:space="0" w:color="auto"/>
        <w:bottom w:val="single" w:sz="6" w:space="0" w:color="auto"/>
      </w:pBdr>
      <w:spacing w:line="480" w:lineRule="exact"/>
      <w:jc w:val="center"/>
    </w:pPr>
    <w:rPr>
      <w:sz w:val="32"/>
    </w:rPr>
  </w:style>
  <w:style w:type="paragraph" w:styleId="Titolo">
    <w:name w:val="Title"/>
    <w:basedOn w:val="Normale"/>
    <w:next w:val="Sottotitolo1"/>
    <w:qFormat/>
    <w:pPr>
      <w:spacing w:after="360"/>
      <w:ind w:right="-20"/>
    </w:pPr>
    <w:rPr>
      <w:rFonts w:ascii="Helvetica" w:hAnsi="Helvetica" w:cs="Helvetica"/>
      <w:b/>
      <w:sz w:val="36"/>
    </w:rPr>
  </w:style>
  <w:style w:type="paragraph" w:customStyle="1" w:styleId="Trattino">
    <w:name w:val="Trattino"/>
    <w:basedOn w:val="Normale"/>
    <w:pPr>
      <w:spacing w:before="60" w:after="60"/>
      <w:ind w:left="840" w:hanging="280"/>
      <w:jc w:val="both"/>
    </w:pPr>
  </w:style>
  <w:style w:type="paragraph" w:styleId="Intestazione">
    <w:name w:val="header"/>
    <w:basedOn w:val="Normale"/>
    <w:link w:val="IntestazioneCarattere"/>
    <w:rsid w:val="0082184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1840"/>
    <w:rPr>
      <w:rFonts w:ascii="Times" w:hAnsi="Times" w:cs="Times"/>
      <w:sz w:val="28"/>
      <w:lang w:eastAsia="it-IT"/>
    </w:rPr>
  </w:style>
  <w:style w:type="paragraph" w:styleId="Pidipagina">
    <w:name w:val="footer"/>
    <w:basedOn w:val="Normale"/>
    <w:link w:val="PidipaginaCarattere"/>
    <w:rsid w:val="0082184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821840"/>
    <w:rPr>
      <w:rFonts w:ascii="Times" w:hAnsi="Times" w:cs="Times"/>
      <w:sz w:val="28"/>
      <w:lang w:eastAsia="it-IT"/>
    </w:rPr>
  </w:style>
  <w:style w:type="character" w:styleId="Numeropagina">
    <w:name w:val="page number"/>
    <w:basedOn w:val="Carpredefinitoparagrafo"/>
    <w:rsid w:val="004F5C70"/>
  </w:style>
  <w:style w:type="table" w:styleId="Grigliatabella">
    <w:name w:val="Table Grid"/>
    <w:basedOn w:val="Tabellanormale"/>
    <w:rsid w:val="001F4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basedOn w:val="Carpredefinitoparagrafo"/>
    <w:rsid w:val="001B7ABA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1B7ABA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1B7ABA"/>
    <w:rPr>
      <w:rFonts w:ascii="Times" w:hAnsi="Times" w:cs="Times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1B7AB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1B7ABA"/>
    <w:rPr>
      <w:rFonts w:ascii="Times" w:hAnsi="Times" w:cs="Times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1B7AB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B7ABA"/>
    <w:rPr>
      <w:rFonts w:ascii="Lucida Grande" w:hAnsi="Lucida Grande" w:cs="Times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di lavoro: espressioni con l’uso del tascabile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lavoro: espressioni con l’uso del tascabile</dc:title>
  <dc:subject/>
  <dc:creator>Daniela</dc:creator>
  <cp:keywords/>
  <cp:lastModifiedBy>Microsoft Office User</cp:lastModifiedBy>
  <cp:revision>5</cp:revision>
  <cp:lastPrinted>2005-09-26T09:52:00Z</cp:lastPrinted>
  <dcterms:created xsi:type="dcterms:W3CDTF">2020-04-12T12:54:00Z</dcterms:created>
  <dcterms:modified xsi:type="dcterms:W3CDTF">2023-09-29T08:56:00Z</dcterms:modified>
</cp:coreProperties>
</file>