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32B8" w:rsidRPr="008F04E7" w:rsidRDefault="00237059" w:rsidP="00E532B8">
      <w:pPr>
        <w:pStyle w:val="Titolo2"/>
        <w:spacing w:before="0"/>
        <w:jc w:val="both"/>
        <w:rPr>
          <w:rFonts w:ascii="Times New Roman" w:hAnsi="Times New Roman"/>
          <w:i w:val="0"/>
          <w:szCs w:val="40"/>
        </w:rPr>
      </w:pPr>
      <w:r>
        <w:rPr>
          <w:rFonts w:ascii="Times New Roman" w:hAnsi="Times New Roman"/>
          <w:i w:val="0"/>
          <w:szCs w:val="40"/>
        </w:rPr>
        <w:t>Numeri e infinito: l’insieme N. Scheda</w:t>
      </w:r>
    </w:p>
    <w:p w:rsidR="00E532B8" w:rsidRPr="00F263DD" w:rsidRDefault="00E532B8" w:rsidP="00E532B8">
      <w:pPr>
        <w:ind w:left="284" w:hanging="284"/>
        <w:rPr>
          <w:b/>
          <w:i/>
          <w:szCs w:val="28"/>
        </w:rPr>
      </w:pPr>
      <w:r w:rsidRPr="00F263DD">
        <w:rPr>
          <w:b/>
          <w:i/>
          <w:szCs w:val="28"/>
        </w:rPr>
        <w:t>I. Insiemi con un numero finito di elementi</w:t>
      </w:r>
    </w:p>
    <w:p w:rsidR="00E532B8" w:rsidRDefault="009D1548" w:rsidP="008A61F2">
      <w:pPr>
        <w:ind w:left="142"/>
        <w:rPr>
          <w:szCs w:val="28"/>
        </w:rPr>
      </w:pPr>
      <w:r>
        <w:rPr>
          <w:szCs w:val="28"/>
        </w:rPr>
        <w:t xml:space="preserve">Osserva la </w:t>
      </w:r>
      <w:r w:rsidR="005F0D11">
        <w:rPr>
          <w:szCs w:val="28"/>
        </w:rPr>
        <w:t>tabella</w:t>
      </w:r>
      <w:r>
        <w:rPr>
          <w:szCs w:val="28"/>
        </w:rPr>
        <w:t xml:space="preserve"> qui sotto: a sinistra, u</w:t>
      </w:r>
      <w:r w:rsidR="00E532B8">
        <w:rPr>
          <w:szCs w:val="28"/>
        </w:rPr>
        <w:t>n gruppo di</w:t>
      </w:r>
      <w:r w:rsidR="00E532B8" w:rsidRPr="008F04E7">
        <w:rPr>
          <w:szCs w:val="28"/>
        </w:rPr>
        <w:t xml:space="preserve"> studenti occup</w:t>
      </w:r>
      <w:r w:rsidR="00E532B8">
        <w:rPr>
          <w:szCs w:val="28"/>
        </w:rPr>
        <w:t>a</w:t>
      </w:r>
      <w:r w:rsidR="00E532B8" w:rsidRPr="008F04E7">
        <w:rPr>
          <w:szCs w:val="28"/>
        </w:rPr>
        <w:t xml:space="preserve"> tutte le sedie</w:t>
      </w:r>
      <w:r w:rsidR="00E532B8">
        <w:rPr>
          <w:szCs w:val="28"/>
        </w:rPr>
        <w:t xml:space="preserve"> disponibili</w:t>
      </w:r>
      <w:r>
        <w:rPr>
          <w:szCs w:val="28"/>
        </w:rPr>
        <w:t>; a destra, entrano altri due studenti.</w:t>
      </w:r>
    </w:p>
    <w:p w:rsidR="008A61F2" w:rsidRDefault="008A61F2" w:rsidP="008A61F2">
      <w:pPr>
        <w:spacing w:after="60"/>
        <w:ind w:left="142"/>
        <w:rPr>
          <w:b/>
          <w:sz w:val="28"/>
          <w:szCs w:val="28"/>
        </w:rPr>
      </w:pPr>
      <w:r w:rsidRPr="00CA1929">
        <w:rPr>
          <w:b/>
        </w:rPr>
        <w:sym w:font="Symbol" w:char="F0AE"/>
      </w:r>
      <w:r w:rsidRPr="008C76DD">
        <w:rPr>
          <w:i/>
          <w:szCs w:val="28"/>
        </w:rPr>
        <w:t xml:space="preserve">Tra le frasi seguenti scegli </w:t>
      </w:r>
      <w:r>
        <w:rPr>
          <w:i/>
          <w:szCs w:val="28"/>
        </w:rPr>
        <w:t>quelle</w:t>
      </w:r>
      <w:r w:rsidRPr="008C76DD">
        <w:rPr>
          <w:i/>
          <w:szCs w:val="28"/>
        </w:rPr>
        <w:t xml:space="preserve"> adatte per </w:t>
      </w:r>
      <w:r w:rsidRPr="008C76DD">
        <w:rPr>
          <w:i/>
        </w:rPr>
        <w:t>completare la tabella qui so</w:t>
      </w:r>
      <w:r>
        <w:rPr>
          <w:i/>
        </w:rPr>
        <w:t>tto</w:t>
      </w:r>
      <w:r>
        <w:rPr>
          <w:sz w:val="28"/>
          <w:szCs w:val="28"/>
        </w:rPr>
        <w:t>_______</w:t>
      </w:r>
    </w:p>
    <w:p w:rsidR="008A61F2" w:rsidRPr="00DC114F" w:rsidRDefault="008A61F2" w:rsidP="008A61F2">
      <w:pPr>
        <w:tabs>
          <w:tab w:val="left" w:pos="4395"/>
        </w:tabs>
        <w:rPr>
          <w:sz w:val="23"/>
          <w:szCs w:val="23"/>
        </w:rPr>
      </w:pPr>
      <w:r w:rsidRPr="00DC114F">
        <w:rPr>
          <w:b/>
          <w:sz w:val="23"/>
          <w:szCs w:val="23"/>
        </w:rPr>
        <w:t xml:space="preserve">1. </w:t>
      </w:r>
      <w:r w:rsidRPr="00DC114F">
        <w:rPr>
          <w:b/>
          <w:i/>
          <w:sz w:val="23"/>
          <w:szCs w:val="23"/>
        </w:rPr>
        <w:t>B</w:t>
      </w:r>
      <w:r w:rsidRPr="00DC114F">
        <w:rPr>
          <w:sz w:val="23"/>
          <w:szCs w:val="23"/>
        </w:rPr>
        <w:t xml:space="preserve"> è in corrispondenza biunivoca con </w:t>
      </w:r>
      <w:r w:rsidRPr="00DC114F">
        <w:rPr>
          <w:b/>
          <w:i/>
          <w:sz w:val="23"/>
          <w:szCs w:val="23"/>
        </w:rPr>
        <w:t>C</w:t>
      </w:r>
      <w:r w:rsidRPr="00DC114F">
        <w:rPr>
          <w:sz w:val="23"/>
          <w:szCs w:val="23"/>
        </w:rPr>
        <w:t xml:space="preserve">. </w:t>
      </w:r>
      <w:r w:rsidRPr="00DC114F">
        <w:rPr>
          <w:sz w:val="23"/>
          <w:szCs w:val="23"/>
        </w:rPr>
        <w:tab/>
      </w:r>
      <w:r w:rsidRPr="00DC114F">
        <w:rPr>
          <w:b/>
          <w:sz w:val="23"/>
          <w:szCs w:val="23"/>
        </w:rPr>
        <w:t xml:space="preserve">2. </w:t>
      </w:r>
      <w:r w:rsidRPr="00DC114F">
        <w:rPr>
          <w:b/>
          <w:i/>
          <w:sz w:val="23"/>
          <w:szCs w:val="23"/>
        </w:rPr>
        <w:t>B</w:t>
      </w:r>
      <w:r w:rsidRPr="00DC114F">
        <w:rPr>
          <w:sz w:val="23"/>
          <w:szCs w:val="23"/>
        </w:rPr>
        <w:t xml:space="preserve"> ha </w:t>
      </w:r>
      <w:r w:rsidRPr="00DC114F">
        <w:rPr>
          <w:i/>
          <w:sz w:val="23"/>
          <w:szCs w:val="23"/>
        </w:rPr>
        <w:t>tanti</w:t>
      </w:r>
      <w:r w:rsidRPr="00DC114F">
        <w:rPr>
          <w:sz w:val="23"/>
          <w:szCs w:val="23"/>
        </w:rPr>
        <w:t xml:space="preserve"> elementi </w:t>
      </w:r>
      <w:r w:rsidRPr="00DC114F">
        <w:rPr>
          <w:i/>
          <w:sz w:val="23"/>
          <w:szCs w:val="23"/>
        </w:rPr>
        <w:t>quanti</w:t>
      </w:r>
      <w:r w:rsidRPr="00DC114F">
        <w:rPr>
          <w:sz w:val="23"/>
          <w:szCs w:val="23"/>
        </w:rPr>
        <w:t xml:space="preserve"> </w:t>
      </w:r>
      <w:r w:rsidRPr="00DC114F">
        <w:rPr>
          <w:b/>
          <w:i/>
          <w:sz w:val="23"/>
          <w:szCs w:val="23"/>
        </w:rPr>
        <w:t>A</w:t>
      </w:r>
      <w:r w:rsidRPr="00DC114F">
        <w:rPr>
          <w:sz w:val="23"/>
          <w:szCs w:val="23"/>
        </w:rPr>
        <w:t>.</w:t>
      </w:r>
    </w:p>
    <w:p w:rsidR="008A61F2" w:rsidRPr="008A61F2" w:rsidRDefault="008A61F2" w:rsidP="008A61F2">
      <w:pPr>
        <w:tabs>
          <w:tab w:val="left" w:pos="4395"/>
        </w:tabs>
        <w:spacing w:before="60" w:after="120"/>
        <w:rPr>
          <w:b/>
          <w:i/>
          <w:sz w:val="23"/>
          <w:szCs w:val="23"/>
        </w:rPr>
      </w:pPr>
      <w:r w:rsidRPr="00DC114F">
        <w:rPr>
          <w:b/>
          <w:sz w:val="23"/>
          <w:szCs w:val="23"/>
        </w:rPr>
        <w:t xml:space="preserve">3. </w:t>
      </w:r>
      <w:r w:rsidRPr="00DC114F">
        <w:rPr>
          <w:b/>
          <w:i/>
          <w:sz w:val="23"/>
          <w:szCs w:val="23"/>
        </w:rPr>
        <w:t>B</w:t>
      </w:r>
      <w:r w:rsidRPr="00DC114F">
        <w:rPr>
          <w:sz w:val="23"/>
          <w:szCs w:val="23"/>
        </w:rPr>
        <w:t xml:space="preserve"> ha </w:t>
      </w:r>
      <w:r w:rsidRPr="00DC114F">
        <w:rPr>
          <w:i/>
          <w:sz w:val="23"/>
          <w:szCs w:val="23"/>
        </w:rPr>
        <w:t xml:space="preserve">più </w:t>
      </w:r>
      <w:r w:rsidRPr="00DC114F">
        <w:rPr>
          <w:sz w:val="23"/>
          <w:szCs w:val="23"/>
        </w:rPr>
        <w:t xml:space="preserve">elementi di </w:t>
      </w:r>
      <w:r w:rsidRPr="00DC114F">
        <w:rPr>
          <w:b/>
          <w:i/>
          <w:sz w:val="23"/>
          <w:szCs w:val="23"/>
        </w:rPr>
        <w:t>C</w:t>
      </w:r>
      <w:r w:rsidRPr="00DC114F">
        <w:rPr>
          <w:sz w:val="23"/>
          <w:szCs w:val="23"/>
        </w:rPr>
        <w:t>.</w:t>
      </w:r>
      <w:r w:rsidRPr="00DC114F">
        <w:rPr>
          <w:b/>
          <w:sz w:val="23"/>
          <w:szCs w:val="23"/>
        </w:rPr>
        <w:tab/>
        <w:t xml:space="preserve">4. </w:t>
      </w:r>
      <w:r w:rsidRPr="00DC114F">
        <w:rPr>
          <w:b/>
          <w:i/>
          <w:sz w:val="23"/>
          <w:szCs w:val="23"/>
        </w:rPr>
        <w:t>B</w:t>
      </w:r>
      <w:r w:rsidRPr="00DC114F">
        <w:rPr>
          <w:sz w:val="23"/>
          <w:szCs w:val="23"/>
        </w:rPr>
        <w:t xml:space="preserve"> è in corrispondenza biunivoca con un sottoinsieme di </w:t>
      </w:r>
      <w:r w:rsidRPr="00DC114F">
        <w:rPr>
          <w:b/>
          <w:i/>
          <w:sz w:val="23"/>
          <w:szCs w:val="23"/>
        </w:rPr>
        <w:t>C</w:t>
      </w:r>
      <w:r w:rsidRPr="00DC114F">
        <w:rPr>
          <w:sz w:val="23"/>
          <w:szCs w:val="23"/>
        </w:rPr>
        <w:t>.</w:t>
      </w:r>
      <w:r w:rsidRPr="00DC114F">
        <w:rPr>
          <w:b/>
          <w:sz w:val="23"/>
          <w:szCs w:val="23"/>
        </w:rPr>
        <w:t xml:space="preserve"> 5.</w:t>
      </w:r>
      <w:r w:rsidRPr="00DC114F">
        <w:rPr>
          <w:sz w:val="23"/>
          <w:szCs w:val="23"/>
        </w:rPr>
        <w:t xml:space="preserve"> </w:t>
      </w:r>
      <w:r w:rsidRPr="00DC114F">
        <w:rPr>
          <w:b/>
          <w:i/>
          <w:sz w:val="23"/>
          <w:szCs w:val="23"/>
        </w:rPr>
        <w:t>B</w:t>
      </w:r>
      <w:r w:rsidRPr="00DC114F">
        <w:rPr>
          <w:sz w:val="23"/>
          <w:szCs w:val="23"/>
        </w:rPr>
        <w:t xml:space="preserve"> è in corrispondenza biunivoca con </w:t>
      </w:r>
      <w:r w:rsidRPr="00DC114F">
        <w:rPr>
          <w:b/>
          <w:i/>
          <w:sz w:val="23"/>
          <w:szCs w:val="23"/>
        </w:rPr>
        <w:t>A</w:t>
      </w:r>
      <w:r w:rsidRPr="00DC114F">
        <w:rPr>
          <w:sz w:val="23"/>
          <w:szCs w:val="23"/>
        </w:rPr>
        <w:t>.</w:t>
      </w:r>
      <w:r w:rsidRPr="00DC114F">
        <w:rPr>
          <w:sz w:val="23"/>
          <w:szCs w:val="23"/>
        </w:rPr>
        <w:tab/>
      </w:r>
      <w:r w:rsidRPr="00DC114F">
        <w:rPr>
          <w:b/>
          <w:sz w:val="23"/>
          <w:szCs w:val="23"/>
        </w:rPr>
        <w:t>6.</w:t>
      </w:r>
      <w:r w:rsidRPr="00DC114F">
        <w:rPr>
          <w:sz w:val="23"/>
          <w:szCs w:val="23"/>
        </w:rPr>
        <w:t xml:space="preserve"> </w:t>
      </w:r>
      <w:r w:rsidRPr="00DC114F">
        <w:rPr>
          <w:b/>
          <w:i/>
          <w:sz w:val="23"/>
          <w:szCs w:val="23"/>
        </w:rPr>
        <w:t>B</w:t>
      </w:r>
      <w:r w:rsidRPr="00DC114F">
        <w:rPr>
          <w:sz w:val="23"/>
          <w:szCs w:val="23"/>
        </w:rPr>
        <w:t xml:space="preserve"> ha </w:t>
      </w:r>
      <w:r w:rsidRPr="00DC114F">
        <w:rPr>
          <w:i/>
          <w:sz w:val="23"/>
          <w:szCs w:val="23"/>
        </w:rPr>
        <w:t>meno</w:t>
      </w:r>
      <w:r w:rsidRPr="00DC114F">
        <w:rPr>
          <w:sz w:val="23"/>
          <w:szCs w:val="23"/>
        </w:rPr>
        <w:t xml:space="preserve"> elementi di </w:t>
      </w:r>
      <w:r w:rsidRPr="00DC114F">
        <w:rPr>
          <w:b/>
          <w:i/>
          <w:sz w:val="23"/>
          <w:szCs w:val="23"/>
        </w:rPr>
        <w:t>C.</w:t>
      </w:r>
      <w:r w:rsidRPr="00DC114F">
        <w:rPr>
          <w:b/>
          <w:i/>
          <w:sz w:val="23"/>
          <w:szCs w:val="23"/>
        </w:rPr>
        <w:br/>
      </w:r>
      <w:r w:rsidRPr="00DC114F">
        <w:rPr>
          <w:b/>
          <w:sz w:val="23"/>
          <w:szCs w:val="23"/>
        </w:rPr>
        <w:t xml:space="preserve">7. </w:t>
      </w:r>
      <w:r w:rsidRPr="00DC114F">
        <w:rPr>
          <w:b/>
          <w:i/>
          <w:sz w:val="23"/>
          <w:szCs w:val="23"/>
        </w:rPr>
        <w:t>B</w:t>
      </w:r>
      <w:r w:rsidRPr="00DC114F">
        <w:rPr>
          <w:b/>
          <w:sz w:val="23"/>
          <w:szCs w:val="23"/>
        </w:rPr>
        <w:t xml:space="preserve"> </w:t>
      </w:r>
      <w:r w:rsidRPr="00DC114F">
        <w:rPr>
          <w:sz w:val="23"/>
          <w:szCs w:val="23"/>
        </w:rPr>
        <w:t xml:space="preserve">ha </w:t>
      </w:r>
      <w:r w:rsidRPr="00DC114F">
        <w:rPr>
          <w:i/>
          <w:sz w:val="23"/>
          <w:szCs w:val="23"/>
        </w:rPr>
        <w:t xml:space="preserve">tanti </w:t>
      </w:r>
      <w:r w:rsidRPr="00DC114F">
        <w:rPr>
          <w:sz w:val="23"/>
          <w:szCs w:val="23"/>
        </w:rPr>
        <w:t xml:space="preserve">elementi </w:t>
      </w:r>
      <w:r w:rsidRPr="00DC114F">
        <w:rPr>
          <w:i/>
          <w:sz w:val="23"/>
          <w:szCs w:val="23"/>
        </w:rPr>
        <w:t>quanti</w:t>
      </w:r>
      <w:r w:rsidRPr="00DC114F">
        <w:rPr>
          <w:sz w:val="23"/>
          <w:szCs w:val="23"/>
        </w:rPr>
        <w:t xml:space="preserve"> </w:t>
      </w:r>
      <w:r w:rsidRPr="00DC114F">
        <w:rPr>
          <w:b/>
          <w:i/>
          <w:sz w:val="23"/>
          <w:szCs w:val="23"/>
        </w:rPr>
        <w:t>C</w:t>
      </w:r>
      <w:r w:rsidRPr="00DC114F">
        <w:rPr>
          <w:b/>
          <w:sz w:val="23"/>
          <w:szCs w:val="23"/>
        </w:rPr>
        <w:tab/>
        <w:t xml:space="preserve">8. </w:t>
      </w:r>
      <w:r w:rsidRPr="00DC114F">
        <w:rPr>
          <w:b/>
          <w:i/>
          <w:sz w:val="23"/>
          <w:szCs w:val="23"/>
        </w:rPr>
        <w:t>A</w:t>
      </w:r>
      <w:r w:rsidRPr="00DC114F">
        <w:rPr>
          <w:b/>
          <w:sz w:val="23"/>
          <w:szCs w:val="23"/>
        </w:rPr>
        <w:t xml:space="preserve"> </w:t>
      </w:r>
      <w:r w:rsidRPr="00DC114F">
        <w:rPr>
          <w:sz w:val="23"/>
          <w:szCs w:val="23"/>
        </w:rPr>
        <w:t>è in corrispondenza biunivoca con</w:t>
      </w:r>
      <w:r w:rsidRPr="00DC114F">
        <w:rPr>
          <w:b/>
          <w:sz w:val="23"/>
          <w:szCs w:val="23"/>
        </w:rPr>
        <w:t xml:space="preserve"> </w:t>
      </w:r>
      <w:r w:rsidRPr="00DC114F">
        <w:rPr>
          <w:b/>
          <w:i/>
          <w:sz w:val="23"/>
          <w:szCs w:val="23"/>
        </w:rPr>
        <w:t>C</w:t>
      </w:r>
      <w:r w:rsidRPr="00DC114F">
        <w:rPr>
          <w:b/>
          <w:sz w:val="23"/>
          <w:szCs w:val="23"/>
        </w:rPr>
        <w:t>.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664"/>
      </w:tblGrid>
      <w:tr w:rsidR="00E532B8" w:rsidRPr="008F04E7" w:rsidTr="004F14A3">
        <w:trPr>
          <w:jc w:val="center"/>
        </w:trPr>
        <w:tc>
          <w:tcPr>
            <w:tcW w:w="10201" w:type="dxa"/>
            <w:gridSpan w:val="2"/>
            <w:shd w:val="clear" w:color="auto" w:fill="F3F3F3"/>
          </w:tcPr>
          <w:p w:rsidR="00E532B8" w:rsidRPr="008F04E7" w:rsidRDefault="00E532B8" w:rsidP="00E532B8">
            <w:pPr>
              <w:keepNext/>
              <w:keepLines/>
              <w:jc w:val="center"/>
            </w:pPr>
            <w:r w:rsidRPr="00733942">
              <w:rPr>
                <w:b/>
                <w:sz w:val="28"/>
                <w:szCs w:val="28"/>
              </w:rPr>
              <w:t>A, B e C sono insiemi finiti</w:t>
            </w:r>
          </w:p>
        </w:tc>
      </w:tr>
      <w:tr w:rsidR="00E532B8" w:rsidRPr="008F04E7" w:rsidTr="004F14A3">
        <w:trPr>
          <w:trHeight w:val="1903"/>
          <w:jc w:val="center"/>
        </w:trPr>
        <w:tc>
          <w:tcPr>
            <w:tcW w:w="4537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E532B8" w:rsidRPr="009D1548" w:rsidRDefault="00E532B8" w:rsidP="00E532B8">
            <w:pPr>
              <w:spacing w:before="60" w:after="60"/>
              <w:jc w:val="center"/>
              <w:rPr>
                <w:noProof/>
                <w:lang w:eastAsia="en-US"/>
              </w:rPr>
            </w:pPr>
            <w:r w:rsidRPr="007E4FE6">
              <w:rPr>
                <w:b/>
                <w:i/>
              </w:rPr>
              <w:t xml:space="preserve">Gli studenti occupano </w:t>
            </w:r>
            <w:proofErr w:type="gramStart"/>
            <w:r w:rsidRPr="007E4FE6">
              <w:rPr>
                <w:b/>
                <w:i/>
              </w:rPr>
              <w:t>tutte  le</w:t>
            </w:r>
            <w:proofErr w:type="gramEnd"/>
            <w:r w:rsidRPr="007E4FE6">
              <w:rPr>
                <w:b/>
                <w:i/>
              </w:rPr>
              <w:t xml:space="preserve"> sedie</w:t>
            </w:r>
            <w:r w:rsidRPr="00FE36D3">
              <w:rPr>
                <w:noProof/>
                <w:lang w:eastAsia="en-US"/>
              </w:rPr>
              <w:t xml:space="preserve"> </w:t>
            </w:r>
            <w:r w:rsidR="00A54AA1" w:rsidRPr="00733942">
              <w:rPr>
                <w:noProof/>
                <w:lang w:val="en-US" w:eastAsia="en-US"/>
              </w:rPr>
              <w:drawing>
                <wp:inline distT="0" distB="0" distL="0" distR="0">
                  <wp:extent cx="1161535" cy="996246"/>
                  <wp:effectExtent l="0" t="0" r="0" b="0"/>
                  <wp:docPr id="1" name="Picture 71" descr="::::::::Ins_fin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::::::::Ins_fin2.jp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113" cy="1039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E532B8" w:rsidRPr="00FE36D3" w:rsidRDefault="00E532B8" w:rsidP="00E532B8">
            <w:pPr>
              <w:spacing w:before="60" w:after="60"/>
              <w:jc w:val="center"/>
              <w:rPr>
                <w:noProof/>
                <w:lang w:eastAsia="en-US"/>
              </w:rPr>
            </w:pPr>
            <w:r w:rsidRPr="00733942">
              <w:rPr>
                <w:b/>
                <w:i/>
              </w:rPr>
              <w:t>Entrano altri studenti, che non hanno sedie per sedersi</w:t>
            </w:r>
          </w:p>
          <w:p w:rsidR="00E532B8" w:rsidRPr="00733942" w:rsidRDefault="00A54AA1" w:rsidP="00E532B8">
            <w:pPr>
              <w:jc w:val="center"/>
              <w:rPr>
                <w:noProof/>
                <w:lang w:val="en-US" w:eastAsia="en-US"/>
              </w:rPr>
            </w:pPr>
            <w:r w:rsidRPr="00733942">
              <w:rPr>
                <w:noProof/>
                <w:lang w:val="en-US" w:eastAsia="en-US"/>
              </w:rPr>
              <w:drawing>
                <wp:inline distT="0" distB="0" distL="0" distR="0">
                  <wp:extent cx="1589903" cy="963827"/>
                  <wp:effectExtent l="0" t="0" r="0" b="1905"/>
                  <wp:docPr id="2" name="Picture 68" descr="::::::::Ins_fin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::::::::Ins_fin.jp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397" cy="1007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32B8" w:rsidRPr="008F04E7" w:rsidTr="004F14A3">
        <w:trPr>
          <w:jc w:val="center"/>
        </w:trPr>
        <w:tc>
          <w:tcPr>
            <w:tcW w:w="4537" w:type="dxa"/>
            <w:tcBorders>
              <w:right w:val="thinThickSmallGap" w:sz="24" w:space="0" w:color="auto"/>
            </w:tcBorders>
          </w:tcPr>
          <w:p w:rsidR="00E532B8" w:rsidRDefault="00E532B8" w:rsidP="00E532B8">
            <w:r>
              <w:t xml:space="preserve">Ad ogni studente di </w:t>
            </w:r>
            <w:r w:rsidRPr="00733942">
              <w:rPr>
                <w:b/>
                <w:i/>
              </w:rPr>
              <w:t>A</w:t>
            </w:r>
            <w:r>
              <w:t xml:space="preserve"> corrisponde la sua sedia in </w:t>
            </w:r>
            <w:r w:rsidRPr="00733942">
              <w:rPr>
                <w:b/>
                <w:i/>
              </w:rPr>
              <w:t>B</w:t>
            </w:r>
            <w:r>
              <w:t xml:space="preserve"> e, viceversa, ogni sedia di </w:t>
            </w:r>
            <w:r w:rsidRPr="00733942">
              <w:rPr>
                <w:b/>
              </w:rPr>
              <w:t>B</w:t>
            </w:r>
            <w:r>
              <w:t xml:space="preserve"> è occupata da un solo studente di </w:t>
            </w:r>
            <w:r w:rsidRPr="00733942">
              <w:rPr>
                <w:b/>
                <w:i/>
              </w:rPr>
              <w:t>A</w:t>
            </w:r>
            <w:r>
              <w:t>.</w:t>
            </w:r>
          </w:p>
          <w:p w:rsidR="00E532B8" w:rsidRPr="0012435D" w:rsidRDefault="00E532B8" w:rsidP="000257B5">
            <w:pPr>
              <w:spacing w:after="40"/>
            </w:pPr>
            <w:r>
              <w:t xml:space="preserve">Le sedie sono </w:t>
            </w:r>
            <w:r w:rsidRPr="00733942">
              <w:rPr>
                <w:i/>
              </w:rPr>
              <w:t>tante quanti</w:t>
            </w:r>
            <w:r>
              <w:t xml:space="preserve"> sono gli studenti.</w:t>
            </w:r>
          </w:p>
        </w:tc>
        <w:tc>
          <w:tcPr>
            <w:tcW w:w="5664" w:type="dxa"/>
            <w:tcBorders>
              <w:left w:val="thinThickSmallGap" w:sz="24" w:space="0" w:color="auto"/>
            </w:tcBorders>
          </w:tcPr>
          <w:p w:rsidR="00E532B8" w:rsidRDefault="00E532B8" w:rsidP="00E532B8">
            <w:r>
              <w:t xml:space="preserve">Ho un insieme </w:t>
            </w:r>
            <w:r w:rsidRPr="00733942">
              <w:rPr>
                <w:b/>
                <w:i/>
              </w:rPr>
              <w:t xml:space="preserve">C </w:t>
            </w:r>
            <w:r>
              <w:t xml:space="preserve">di studenti. </w:t>
            </w:r>
          </w:p>
          <w:p w:rsidR="00E532B8" w:rsidRDefault="00E532B8" w:rsidP="00E532B8">
            <w:r>
              <w:t xml:space="preserve">Ad ogni studente di </w:t>
            </w:r>
            <w:r w:rsidRPr="00733942">
              <w:rPr>
                <w:b/>
                <w:i/>
              </w:rPr>
              <w:t>A</w:t>
            </w:r>
            <w:r>
              <w:t xml:space="preserve"> corrisponde la sua sedia in </w:t>
            </w:r>
            <w:r w:rsidRPr="00733942">
              <w:rPr>
                <w:b/>
                <w:i/>
              </w:rPr>
              <w:t>B</w:t>
            </w:r>
            <w:r>
              <w:t xml:space="preserve"> e viceversa, ma </w:t>
            </w:r>
            <w:r w:rsidRPr="00733942">
              <w:rPr>
                <w:b/>
                <w:i/>
              </w:rPr>
              <w:t>A</w:t>
            </w:r>
            <w:r>
              <w:t xml:space="preserve"> è un sottoinsieme di </w:t>
            </w:r>
            <w:r w:rsidRPr="00733942">
              <w:rPr>
                <w:b/>
                <w:i/>
              </w:rPr>
              <w:t>C</w:t>
            </w:r>
            <w:r>
              <w:t xml:space="preserve">. </w:t>
            </w:r>
          </w:p>
          <w:p w:rsidR="00E532B8" w:rsidRPr="008F04E7" w:rsidRDefault="00E532B8" w:rsidP="000257B5">
            <w:pPr>
              <w:spacing w:after="40"/>
            </w:pPr>
            <w:r>
              <w:t>Le sedie sono</w:t>
            </w:r>
            <w:r w:rsidR="000257B5">
              <w:t xml:space="preserve"> </w:t>
            </w:r>
            <w:proofErr w:type="spellStart"/>
            <w:r w:rsidRPr="00733942">
              <w:rPr>
                <w:i/>
              </w:rPr>
              <w:t>sono</w:t>
            </w:r>
            <w:proofErr w:type="spellEnd"/>
            <w:r w:rsidR="000257B5">
              <w:rPr>
                <w:i/>
              </w:rPr>
              <w:t xml:space="preserve"> </w:t>
            </w:r>
            <w:r w:rsidRPr="00733942">
              <w:rPr>
                <w:i/>
              </w:rPr>
              <w:t>meno</w:t>
            </w:r>
            <w:r>
              <w:t xml:space="preserve"> degli studenti.</w:t>
            </w:r>
          </w:p>
        </w:tc>
      </w:tr>
      <w:tr w:rsidR="00E532B8" w:rsidRPr="008F04E7" w:rsidTr="004F14A3">
        <w:trPr>
          <w:jc w:val="center"/>
        </w:trPr>
        <w:tc>
          <w:tcPr>
            <w:tcW w:w="4537" w:type="dxa"/>
            <w:tcBorders>
              <w:right w:val="thinThickSmallGap" w:sz="24" w:space="0" w:color="auto"/>
            </w:tcBorders>
          </w:tcPr>
          <w:p w:rsidR="00E532B8" w:rsidRPr="00733942" w:rsidRDefault="00E532B8" w:rsidP="00942BF0">
            <w:pPr>
              <w:spacing w:before="20" w:after="20"/>
              <w:rPr>
                <w:rFonts w:ascii="Apple Casual" w:hAnsi="Apple Casual"/>
              </w:rPr>
            </w:pPr>
            <w:r w:rsidRPr="00733942">
              <w:rPr>
                <w:rFonts w:ascii="Apple Casual" w:hAnsi="Apple Casual"/>
              </w:rPr>
              <w:t>Frase ......</w:t>
            </w:r>
          </w:p>
        </w:tc>
        <w:tc>
          <w:tcPr>
            <w:tcW w:w="5664" w:type="dxa"/>
            <w:tcBorders>
              <w:left w:val="thinThickSmallGap" w:sz="24" w:space="0" w:color="auto"/>
            </w:tcBorders>
          </w:tcPr>
          <w:p w:rsidR="00E532B8" w:rsidRPr="008F04E7" w:rsidRDefault="00E532B8" w:rsidP="00942BF0">
            <w:pPr>
              <w:spacing w:before="20" w:after="20"/>
            </w:pPr>
            <w:r w:rsidRPr="00733942">
              <w:rPr>
                <w:rFonts w:ascii="Apple Casual" w:hAnsi="Apple Casual"/>
              </w:rPr>
              <w:t>Frase ......</w:t>
            </w:r>
          </w:p>
        </w:tc>
      </w:tr>
      <w:tr w:rsidR="00E532B8" w:rsidRPr="008F04E7" w:rsidTr="004F14A3">
        <w:trPr>
          <w:jc w:val="center"/>
        </w:trPr>
        <w:tc>
          <w:tcPr>
            <w:tcW w:w="4537" w:type="dxa"/>
            <w:tcBorders>
              <w:right w:val="thinThickSmallGap" w:sz="24" w:space="0" w:color="auto"/>
            </w:tcBorders>
          </w:tcPr>
          <w:p w:rsidR="00E532B8" w:rsidRPr="00733942" w:rsidRDefault="00E532B8" w:rsidP="00942BF0">
            <w:pPr>
              <w:spacing w:before="20" w:after="20"/>
              <w:rPr>
                <w:b/>
                <w:i/>
              </w:rPr>
            </w:pPr>
            <w:r w:rsidRPr="00733942">
              <w:rPr>
                <w:rFonts w:ascii="Apple Casual" w:hAnsi="Apple Casual"/>
              </w:rPr>
              <w:t>Frase ......</w:t>
            </w:r>
          </w:p>
        </w:tc>
        <w:tc>
          <w:tcPr>
            <w:tcW w:w="5664" w:type="dxa"/>
            <w:tcBorders>
              <w:left w:val="thinThickSmallGap" w:sz="24" w:space="0" w:color="auto"/>
            </w:tcBorders>
          </w:tcPr>
          <w:p w:rsidR="00E532B8" w:rsidRPr="00733942" w:rsidRDefault="00E532B8" w:rsidP="00942BF0">
            <w:pPr>
              <w:spacing w:before="20" w:after="20"/>
              <w:rPr>
                <w:b/>
                <w:i/>
              </w:rPr>
            </w:pPr>
            <w:r w:rsidRPr="00733942">
              <w:rPr>
                <w:rFonts w:ascii="Apple Casual" w:hAnsi="Apple Casual"/>
              </w:rPr>
              <w:t>Frase ......</w:t>
            </w:r>
          </w:p>
        </w:tc>
      </w:tr>
    </w:tbl>
    <w:p w:rsidR="00E532B8" w:rsidRDefault="00E532B8" w:rsidP="008A61F2">
      <w:pPr>
        <w:spacing w:before="60"/>
        <w:jc w:val="both"/>
        <w:rPr>
          <w:b/>
          <w:i/>
        </w:rPr>
      </w:pPr>
      <w:r>
        <w:rPr>
          <w:b/>
          <w:i/>
        </w:rPr>
        <w:t>II. L’insieme N dei numeri naturali è finito?</w:t>
      </w:r>
    </w:p>
    <w:p w:rsidR="00E532B8" w:rsidRDefault="000257B5" w:rsidP="000257B5">
      <w:r>
        <w:t>La</w:t>
      </w:r>
      <w:r w:rsidR="00E532B8">
        <w:t xml:space="preserve"> figura</w:t>
      </w:r>
      <w:r w:rsidR="00942BF0">
        <w:t xml:space="preserve"> 1</w:t>
      </w:r>
      <w:r w:rsidR="00E532B8">
        <w:t xml:space="preserve"> qui sotto</w:t>
      </w:r>
      <w:r w:rsidR="005F0D11">
        <w:t xml:space="preserve"> </w:t>
      </w:r>
      <w:r>
        <w:t xml:space="preserve">mostra </w:t>
      </w:r>
      <w:r w:rsidR="002B264C">
        <w:t xml:space="preserve">i </w:t>
      </w:r>
      <w:r w:rsidR="00E532B8">
        <w:t xml:space="preserve">numeri naturali rappresentati sulla retta: </w:t>
      </w:r>
      <w:r w:rsidR="00755A83">
        <w:t xml:space="preserve">vedi solo 10 numeri, ma puoi prolungare la retta verso destra senza fermarti. </w:t>
      </w:r>
      <w:r>
        <w:br/>
        <w:t>Nella</w:t>
      </w:r>
      <w:r w:rsidR="00755A83">
        <w:t xml:space="preserve"> figura </w:t>
      </w:r>
      <w:r w:rsidR="00E532B8">
        <w:t xml:space="preserve">sono incorniciati i numeri </w:t>
      </w:r>
      <w:r w:rsidR="00E532B8" w:rsidRPr="004E4724">
        <w:rPr>
          <w:i/>
        </w:rPr>
        <w:t>pari</w:t>
      </w:r>
      <w:r w:rsidR="00E532B8">
        <w:t xml:space="preserve">; i restanti numeri sono </w:t>
      </w:r>
      <w:r w:rsidR="00E532B8" w:rsidRPr="004E4724">
        <w:rPr>
          <w:i/>
        </w:rPr>
        <w:t>dispari</w:t>
      </w:r>
      <w:r w:rsidR="00E532B8">
        <w:t>.</w:t>
      </w:r>
    </w:p>
    <w:p w:rsidR="00E532B8" w:rsidRPr="00942BF0" w:rsidRDefault="00942BF0" w:rsidP="00942BF0">
      <w:pPr>
        <w:pStyle w:val="Paragrafoelenco"/>
        <w:numPr>
          <w:ilvl w:val="0"/>
          <w:numId w:val="31"/>
        </w:numPr>
        <w:spacing w:before="60"/>
        <w:jc w:val="center"/>
        <w:rPr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282404</wp:posOffset>
                </wp:positionH>
                <wp:positionV relativeFrom="paragraph">
                  <wp:posOffset>94787</wp:posOffset>
                </wp:positionV>
                <wp:extent cx="848497" cy="296562"/>
                <wp:effectExtent l="0" t="0" r="2540" b="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8497" cy="2965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42BF0" w:rsidRDefault="00942BF0" w:rsidP="00942BF0">
                            <w:pPr>
                              <w:spacing w:before="6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Pr="00711281">
                              <w:rPr>
                                <w:b/>
                              </w:rPr>
                              <w:t>ig.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711281">
                              <w:rPr>
                                <w:b/>
                              </w:rPr>
                              <w:t>1</w:t>
                            </w:r>
                          </w:p>
                          <w:p w:rsidR="00942BF0" w:rsidRDefault="00942B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22.25pt;margin-top:7.45pt;width:66.8pt;height:2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" fillcolor="white [3201]" stroked="f" strokeweight=".5pt">
                <v:textbox>
                  <w:txbxContent>
                    <w:p w:rsidR="00942BF0" w:rsidRDefault="00942BF0" w:rsidP="00942BF0">
                      <w:pPr>
                        <w:spacing w:before="60"/>
                        <w:jc w:val="center"/>
                      </w:pPr>
                      <w:r>
                        <w:rPr>
                          <w:b/>
                        </w:rPr>
                        <w:t>F</w:t>
                      </w:r>
                      <w:r w:rsidRPr="00711281">
                        <w:rPr>
                          <w:b/>
                        </w:rPr>
                        <w:t>ig.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711281">
                        <w:rPr>
                          <w:b/>
                        </w:rPr>
                        <w:t>1</w:t>
                      </w:r>
                    </w:p>
                    <w:p w:rsidR="00942BF0" w:rsidRDefault="00942BF0"/>
                  </w:txbxContent>
                </v:textbox>
              </v:shape>
            </w:pict>
          </mc:Fallback>
        </mc:AlternateContent>
      </w:r>
      <w:r w:rsidR="002D3791">
        <w:rPr>
          <w:b/>
          <w:noProof/>
        </w:rPr>
        <w:drawing>
          <wp:inline distT="0" distB="0" distL="0" distR="0">
            <wp:extent cx="4141410" cy="436468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 rotWithShape="1">
                    <a:blip r:embed="rId9"/>
                    <a:srcRect t="19702"/>
                    <a:stretch/>
                  </pic:blipFill>
                  <pic:spPr bwMode="auto">
                    <a:xfrm>
                      <a:off x="0" y="0"/>
                      <a:ext cx="4297258" cy="452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2B8" w:rsidRDefault="008A61F2" w:rsidP="00AC03F3">
      <w:pPr>
        <w:spacing w:before="60" w:after="60"/>
        <w:ind w:left="284" w:hanging="284"/>
        <w:jc w:val="both"/>
        <w:rPr>
          <w:i/>
        </w:rPr>
      </w:pPr>
      <w:r w:rsidRPr="00CA1929">
        <w:rPr>
          <w:b/>
        </w:rPr>
        <w:sym w:font="Symbol" w:char="F0AE"/>
      </w:r>
      <w:r>
        <w:rPr>
          <w:i/>
        </w:rPr>
        <w:t xml:space="preserve"> </w:t>
      </w:r>
      <w:r w:rsidR="00E532B8">
        <w:rPr>
          <w:i/>
        </w:rPr>
        <w:t xml:space="preserve">Fra i diagrammi di figura 2 </w:t>
      </w:r>
      <w:r w:rsidR="001709E7">
        <w:rPr>
          <w:i/>
        </w:rPr>
        <w:t xml:space="preserve">qui sotto </w:t>
      </w:r>
      <w:r w:rsidR="00E532B8">
        <w:rPr>
          <w:i/>
        </w:rPr>
        <w:t xml:space="preserve">scegli quello che rappresenta correttamente l’insieme </w:t>
      </w:r>
      <w:r w:rsidR="00E532B8" w:rsidRPr="004E4724">
        <w:rPr>
          <w:b/>
          <w:i/>
        </w:rPr>
        <w:t>N</w:t>
      </w:r>
      <w:r w:rsidR="00E532B8">
        <w:rPr>
          <w:i/>
        </w:rPr>
        <w:t xml:space="preserve"> dei numeri naturali e l’insieme </w:t>
      </w:r>
      <w:r w:rsidR="00E532B8" w:rsidRPr="004E4724">
        <w:rPr>
          <w:b/>
          <w:i/>
        </w:rPr>
        <w:t>P</w:t>
      </w:r>
      <w:r w:rsidR="00E532B8">
        <w:rPr>
          <w:i/>
        </w:rPr>
        <w:t xml:space="preserve"> dei numeri pari</w:t>
      </w:r>
      <w:r w:rsidR="00884475">
        <w:rPr>
          <w:i/>
        </w:rPr>
        <w:t>_______</w:t>
      </w:r>
    </w:p>
    <w:p w:rsidR="00AC03F3" w:rsidRDefault="00AC03F3" w:rsidP="00AC03F3">
      <w:pPr>
        <w:ind w:left="284" w:hanging="284"/>
        <w:jc w:val="both"/>
        <w:rPr>
          <w:i/>
        </w:rPr>
      </w:pPr>
      <w:r>
        <w:rPr>
          <w:i/>
          <w:noProof/>
        </w:rPr>
        <w:drawing>
          <wp:inline distT="0" distB="0" distL="0" distR="0">
            <wp:extent cx="6473252" cy="971671"/>
            <wp:effectExtent l="0" t="0" r="3810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10"/>
                    <a:srcRect t="5372" b="4103"/>
                    <a:stretch/>
                  </pic:blipFill>
                  <pic:spPr bwMode="auto">
                    <a:xfrm>
                      <a:off x="0" y="0"/>
                      <a:ext cx="6475730" cy="972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0D11" w:rsidRDefault="005F0D11" w:rsidP="008A61F2">
      <w:pPr>
        <w:spacing w:before="60"/>
        <w:ind w:left="284" w:hanging="284"/>
        <w:jc w:val="both"/>
        <w:rPr>
          <w:i/>
        </w:rPr>
      </w:pPr>
      <w:r w:rsidRPr="00CA1929">
        <w:rPr>
          <w:b/>
        </w:rPr>
        <w:sym w:font="Symbol" w:char="F0AE"/>
      </w:r>
      <w:r>
        <w:rPr>
          <w:i/>
        </w:rPr>
        <w:t xml:space="preserve"> Osserva anche la figura 3 qui sotto e scegli fra le affermazioni seguenti quelle che descrivono quanto illustrato nelle figure 1, 2 e 3.</w:t>
      </w:r>
      <w:r w:rsidR="00852BD1">
        <w:rPr>
          <w:i/>
        </w:rPr>
        <w:t xml:space="preserve"> ______</w:t>
      </w:r>
    </w:p>
    <w:p w:rsidR="005F0D11" w:rsidRDefault="001709E7" w:rsidP="008A61F2">
      <w:pPr>
        <w:spacing w:before="60"/>
        <w:ind w:left="284" w:firstLine="992"/>
        <w:rPr>
          <w:i/>
        </w:rPr>
      </w:pPr>
      <w:r>
        <w:rPr>
          <w:i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314531</wp:posOffset>
                </wp:positionV>
                <wp:extent cx="897924" cy="337751"/>
                <wp:effectExtent l="0" t="0" r="3810" b="5715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924" cy="337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709E7" w:rsidRDefault="001709E7" w:rsidP="001709E7">
                            <w:pPr>
                              <w:spacing w:before="6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Pr="00711281">
                              <w:rPr>
                                <w:b/>
                              </w:rPr>
                              <w:t>ig.</w:t>
                            </w:r>
                            <w:r>
                              <w:rPr>
                                <w:b/>
                              </w:rPr>
                              <w:t xml:space="preserve"> 3</w:t>
                            </w:r>
                          </w:p>
                          <w:p w:rsidR="001709E7" w:rsidRDefault="001709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3" o:spid="_x0000_s1028" type="#_x0000_t202" style="position:absolute;left:0;text-align:left;margin-left:7.35pt;margin-top:24.75pt;width:70.7pt;height:2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" fillcolor="white [3201]" stroked="f" strokeweight=".5pt">
                <v:textbox>
                  <w:txbxContent>
                    <w:p w:rsidR="001709E7" w:rsidRDefault="001709E7" w:rsidP="001709E7">
                      <w:pPr>
                        <w:spacing w:before="60"/>
                        <w:jc w:val="center"/>
                      </w:pPr>
                      <w:r>
                        <w:rPr>
                          <w:b/>
                        </w:rPr>
                        <w:t>F</w:t>
                      </w:r>
                      <w:r w:rsidRPr="00711281">
                        <w:rPr>
                          <w:b/>
                        </w:rPr>
                        <w:t>ig.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3</w:t>
                      </w:r>
                    </w:p>
                    <w:p w:rsidR="001709E7" w:rsidRDefault="001709E7"/>
                  </w:txbxContent>
                </v:textbox>
              </v:shape>
            </w:pict>
          </mc:Fallback>
        </mc:AlternateContent>
      </w:r>
      <w:r w:rsidR="005F0D11" w:rsidRPr="00733942">
        <w:rPr>
          <w:i/>
          <w:noProof/>
          <w:lang w:val="en-US" w:eastAsia="en-US"/>
        </w:rPr>
        <w:drawing>
          <wp:inline distT="0" distB="0" distL="0" distR="0" wp14:anchorId="74A344BB" wp14:editId="3690C095">
            <wp:extent cx="5529322" cy="938530"/>
            <wp:effectExtent l="0" t="0" r="0" b="1270"/>
            <wp:docPr id="12" name="Picture 19" descr="Nat_pari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at_pari4.jp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714" cy="95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BD1" w:rsidRDefault="00852BD1" w:rsidP="00852BD1">
      <w:pPr>
        <w:tabs>
          <w:tab w:val="left" w:pos="5529"/>
        </w:tabs>
        <w:spacing w:before="60"/>
        <w:ind w:left="142"/>
        <w:rPr>
          <w:szCs w:val="28"/>
        </w:rPr>
      </w:pPr>
      <w:r w:rsidRPr="008C76DD">
        <w:rPr>
          <w:b/>
          <w:szCs w:val="28"/>
        </w:rPr>
        <w:t xml:space="preserve">1. </w:t>
      </w:r>
      <w:r>
        <w:rPr>
          <w:b/>
          <w:i/>
          <w:szCs w:val="28"/>
        </w:rPr>
        <w:t>N</w:t>
      </w:r>
      <w:r>
        <w:rPr>
          <w:szCs w:val="28"/>
        </w:rPr>
        <w:t xml:space="preserve"> è un sottoinsieme di </w:t>
      </w:r>
      <w:r>
        <w:rPr>
          <w:b/>
          <w:i/>
          <w:szCs w:val="28"/>
        </w:rPr>
        <w:t>P</w:t>
      </w:r>
      <w:r>
        <w:rPr>
          <w:szCs w:val="28"/>
        </w:rPr>
        <w:t xml:space="preserve">. </w:t>
      </w:r>
      <w:r>
        <w:rPr>
          <w:szCs w:val="28"/>
        </w:rPr>
        <w:tab/>
      </w:r>
      <w:r>
        <w:rPr>
          <w:b/>
          <w:szCs w:val="28"/>
        </w:rPr>
        <w:t xml:space="preserve">2. </w:t>
      </w:r>
      <w:r>
        <w:rPr>
          <w:b/>
          <w:i/>
          <w:szCs w:val="28"/>
        </w:rPr>
        <w:t xml:space="preserve">N </w:t>
      </w:r>
      <w:r>
        <w:rPr>
          <w:szCs w:val="28"/>
        </w:rPr>
        <w:t>è un insieme finito.</w:t>
      </w:r>
    </w:p>
    <w:p w:rsidR="00642051" w:rsidRPr="00642051" w:rsidRDefault="00852BD1" w:rsidP="00642051">
      <w:pPr>
        <w:tabs>
          <w:tab w:val="left" w:pos="5529"/>
        </w:tabs>
        <w:spacing w:after="120"/>
        <w:ind w:left="142"/>
        <w:rPr>
          <w:b/>
          <w:i/>
        </w:rPr>
      </w:pPr>
      <w:r w:rsidRPr="008C76DD">
        <w:rPr>
          <w:b/>
          <w:szCs w:val="28"/>
        </w:rPr>
        <w:t>3</w:t>
      </w:r>
      <w:r w:rsidR="00642051">
        <w:rPr>
          <w:b/>
          <w:szCs w:val="28"/>
        </w:rPr>
        <w:t xml:space="preserve">. </w:t>
      </w:r>
      <w:r w:rsidR="00642051">
        <w:rPr>
          <w:b/>
          <w:i/>
        </w:rPr>
        <w:t>N</w:t>
      </w:r>
      <w:r w:rsidR="00642051" w:rsidRPr="008F04E7">
        <w:t xml:space="preserve"> </w:t>
      </w:r>
      <w:r w:rsidR="00642051" w:rsidRPr="008C76DD">
        <w:t>è in corrispondenza biuni</w:t>
      </w:r>
      <w:r w:rsidR="00642051" w:rsidRPr="008C76DD">
        <w:softHyphen/>
        <w:t>vo</w:t>
      </w:r>
      <w:r w:rsidR="00642051" w:rsidRPr="008C76DD">
        <w:softHyphen/>
        <w:t xml:space="preserve">ca con </w:t>
      </w:r>
      <w:r w:rsidR="00642051">
        <w:rPr>
          <w:b/>
          <w:i/>
        </w:rPr>
        <w:t>P</w:t>
      </w:r>
      <w:r>
        <w:rPr>
          <w:b/>
          <w:szCs w:val="28"/>
        </w:rPr>
        <w:tab/>
        <w:t>4.</w:t>
      </w:r>
      <w:r w:rsidR="00642051">
        <w:rPr>
          <w:b/>
          <w:szCs w:val="28"/>
        </w:rPr>
        <w:t xml:space="preserve"> </w:t>
      </w:r>
      <w:r w:rsidR="00642051">
        <w:rPr>
          <w:b/>
          <w:i/>
          <w:szCs w:val="28"/>
        </w:rPr>
        <w:t>N</w:t>
      </w:r>
      <w:r w:rsidR="00642051">
        <w:rPr>
          <w:szCs w:val="28"/>
        </w:rPr>
        <w:t xml:space="preserve"> e </w:t>
      </w:r>
      <w:r w:rsidR="00642051">
        <w:rPr>
          <w:b/>
          <w:i/>
          <w:szCs w:val="28"/>
        </w:rPr>
        <w:t>P</w:t>
      </w:r>
      <w:r w:rsidR="00642051">
        <w:rPr>
          <w:szCs w:val="28"/>
        </w:rPr>
        <w:t xml:space="preserve"> non hanno elementi in comune</w:t>
      </w:r>
      <w:r>
        <w:br/>
      </w:r>
      <w:r w:rsidRPr="008C76DD">
        <w:rPr>
          <w:b/>
        </w:rPr>
        <w:t>5.</w:t>
      </w:r>
      <w:r>
        <w:rPr>
          <w:b/>
        </w:rPr>
        <w:t xml:space="preserve"> </w:t>
      </w:r>
      <w:r>
        <w:rPr>
          <w:b/>
          <w:i/>
          <w:szCs w:val="28"/>
        </w:rPr>
        <w:t>N</w:t>
      </w:r>
      <w:r>
        <w:rPr>
          <w:szCs w:val="28"/>
        </w:rPr>
        <w:t xml:space="preserve"> e </w:t>
      </w:r>
      <w:r>
        <w:rPr>
          <w:b/>
          <w:i/>
          <w:szCs w:val="28"/>
        </w:rPr>
        <w:t>P</w:t>
      </w:r>
      <w:r>
        <w:rPr>
          <w:szCs w:val="28"/>
        </w:rPr>
        <w:t xml:space="preserve"> hanno solo </w:t>
      </w:r>
      <w:r w:rsidRPr="0053682B">
        <w:rPr>
          <w:b/>
          <w:i/>
          <w:szCs w:val="28"/>
        </w:rPr>
        <w:t>0</w:t>
      </w:r>
      <w:r>
        <w:rPr>
          <w:szCs w:val="28"/>
        </w:rPr>
        <w:t xml:space="preserve"> in comune</w:t>
      </w:r>
      <w:r>
        <w:rPr>
          <w:szCs w:val="28"/>
        </w:rPr>
        <w:tab/>
      </w:r>
      <w:r w:rsidRPr="008C76DD">
        <w:rPr>
          <w:b/>
          <w:szCs w:val="28"/>
        </w:rPr>
        <w:t>6.</w:t>
      </w:r>
      <w:r>
        <w:rPr>
          <w:szCs w:val="28"/>
        </w:rPr>
        <w:t xml:space="preserve"> </w:t>
      </w:r>
      <w:r>
        <w:rPr>
          <w:b/>
          <w:i/>
        </w:rPr>
        <w:t>P</w:t>
      </w:r>
      <w:r w:rsidRPr="008F04E7">
        <w:t xml:space="preserve"> </w:t>
      </w:r>
      <w:r>
        <w:t>è un sottoinsieme</w:t>
      </w:r>
      <w:r w:rsidRPr="008F04E7">
        <w:t xml:space="preserve"> di </w:t>
      </w:r>
      <w:r>
        <w:rPr>
          <w:b/>
          <w:i/>
        </w:rPr>
        <w:t>N.</w:t>
      </w:r>
    </w:p>
    <w:sectPr w:rsidR="00642051" w:rsidRPr="00642051" w:rsidSect="00E36675">
      <w:footerReference w:type="even" r:id="rId12"/>
      <w:footerReference w:type="default" r:id="rId13"/>
      <w:pgSz w:w="11900" w:h="16820" w:code="9"/>
      <w:pgMar w:top="1134" w:right="851" w:bottom="1134" w:left="851" w:header="73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15AE2" w:rsidRDefault="00D15AE2">
      <w:r>
        <w:separator/>
      </w:r>
    </w:p>
  </w:endnote>
  <w:endnote w:type="continuationSeparator" w:id="0">
    <w:p w:rsidR="00D15AE2" w:rsidRDefault="00D1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ple Casu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32B8" w:rsidRDefault="00E532B8" w:rsidP="00E532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F45C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532B8" w:rsidRDefault="00E532B8" w:rsidP="00E532B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32B8" w:rsidRDefault="00E532B8" w:rsidP="00E532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E532B8" w:rsidRPr="00852BD1" w:rsidRDefault="00E532B8" w:rsidP="00E532B8">
    <w:pPr>
      <w:pStyle w:val="Pidipagina"/>
      <w:ind w:right="360"/>
      <w:rPr>
        <w:i/>
        <w:sz w:val="20"/>
        <w:szCs w:val="20"/>
      </w:rPr>
    </w:pPr>
    <w:r w:rsidRPr="00852BD1">
      <w:rPr>
        <w:i/>
        <w:sz w:val="20"/>
        <w:szCs w:val="20"/>
      </w:rPr>
      <w:t>Daniela Valenti</w:t>
    </w:r>
    <w:r w:rsidR="007F45CE" w:rsidRPr="00852BD1">
      <w:rPr>
        <w:i/>
        <w:sz w:val="20"/>
        <w:szCs w:val="20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15AE2" w:rsidRDefault="00D15AE2">
      <w:r>
        <w:separator/>
      </w:r>
    </w:p>
  </w:footnote>
  <w:footnote w:type="continuationSeparator" w:id="0">
    <w:p w:rsidR="00D15AE2" w:rsidRDefault="00D15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7"/>
    <w:multiLevelType w:val="singleLevel"/>
    <w:tmpl w:val="0000000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34F1286"/>
    <w:multiLevelType w:val="hybridMultilevel"/>
    <w:tmpl w:val="39CA809E"/>
    <w:lvl w:ilvl="0" w:tplc="BBFE88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7B5459"/>
    <w:multiLevelType w:val="multilevel"/>
    <w:tmpl w:val="46EAFBCC"/>
    <w:lvl w:ilvl="0">
      <w:start w:val="4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Apple Casual" w:hint="default"/>
      </w:rPr>
    </w:lvl>
    <w:lvl w:ilvl="2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Apple Casual" w:hint="default"/>
      </w:rPr>
    </w:lvl>
    <w:lvl w:ilvl="5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Apple Casual" w:hint="default"/>
      </w:rPr>
    </w:lvl>
    <w:lvl w:ilvl="8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11CF5FE9"/>
    <w:multiLevelType w:val="multilevel"/>
    <w:tmpl w:val="0A84A3D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415"/>
        </w:tabs>
        <w:ind w:left="2415" w:hanging="4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6790C"/>
    <w:multiLevelType w:val="hybridMultilevel"/>
    <w:tmpl w:val="C47E9676"/>
    <w:lvl w:ilvl="0" w:tplc="6C80CD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5686DEC4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b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527913"/>
    <w:multiLevelType w:val="multilevel"/>
    <w:tmpl w:val="D76AB0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E44F92"/>
    <w:multiLevelType w:val="hybridMultilevel"/>
    <w:tmpl w:val="55449500"/>
    <w:lvl w:ilvl="0" w:tplc="8F42473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color w:val="auto"/>
      </w:rPr>
    </w:lvl>
    <w:lvl w:ilvl="1" w:tplc="B69C09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6F8A33C">
      <w:start w:val="1"/>
      <w:numFmt w:val="lowerLetter"/>
      <w:lvlText w:val="%3."/>
      <w:lvlJc w:val="left"/>
      <w:pPr>
        <w:tabs>
          <w:tab w:val="num" w:pos="2415"/>
        </w:tabs>
        <w:ind w:left="2415" w:hanging="43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A9381B"/>
    <w:multiLevelType w:val="hybridMultilevel"/>
    <w:tmpl w:val="68EC9264"/>
    <w:lvl w:ilvl="0" w:tplc="E07EFA2E">
      <w:start w:val="1"/>
      <w:numFmt w:val="bullet"/>
      <w:lvlText w:val=""/>
      <w:lvlJc w:val="left"/>
      <w:pPr>
        <w:tabs>
          <w:tab w:val="num" w:pos="341"/>
        </w:tabs>
        <w:ind w:left="341" w:hanging="341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43571"/>
    <w:multiLevelType w:val="multilevel"/>
    <w:tmpl w:val="68EC9264"/>
    <w:lvl w:ilvl="0">
      <w:start w:val="1"/>
      <w:numFmt w:val="bullet"/>
      <w:lvlText w:val=""/>
      <w:lvlJc w:val="left"/>
      <w:pPr>
        <w:tabs>
          <w:tab w:val="num" w:pos="341"/>
        </w:tabs>
        <w:ind w:left="341" w:hanging="341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2469D"/>
    <w:multiLevelType w:val="hybridMultilevel"/>
    <w:tmpl w:val="507E4552"/>
    <w:lvl w:ilvl="0" w:tplc="F9E8BC6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010563"/>
    <w:multiLevelType w:val="multilevel"/>
    <w:tmpl w:val="BCDCBA36"/>
    <w:lvl w:ilvl="0">
      <w:start w:val="1"/>
      <w:numFmt w:val="decimal"/>
      <w:lvlText w:val="%1."/>
      <w:lvlJc w:val="left"/>
      <w:pPr>
        <w:tabs>
          <w:tab w:val="num" w:pos="590"/>
        </w:tabs>
        <w:ind w:left="590" w:hanging="57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1" w15:restartNumberingAfterBreak="0">
    <w:nsid w:val="2DED2323"/>
    <w:multiLevelType w:val="hybridMultilevel"/>
    <w:tmpl w:val="9434FCF6"/>
    <w:lvl w:ilvl="0" w:tplc="7D12AFB2">
      <w:start w:val="1"/>
      <w:numFmt w:val="lowerLetter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 w:tplc="91A61F3C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D879CF"/>
    <w:multiLevelType w:val="hybridMultilevel"/>
    <w:tmpl w:val="96388E84"/>
    <w:lvl w:ilvl="0" w:tplc="A97CA4E2">
      <w:start w:val="4"/>
      <w:numFmt w:val="bullet"/>
      <w:lvlText w:val="-"/>
      <w:lvlJc w:val="left"/>
      <w:pPr>
        <w:tabs>
          <w:tab w:val="num" w:pos="567"/>
        </w:tabs>
        <w:ind w:left="567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343D3DE6"/>
    <w:multiLevelType w:val="hybridMultilevel"/>
    <w:tmpl w:val="D038AF94"/>
    <w:lvl w:ilvl="0" w:tplc="75829D46">
      <w:start w:val="1"/>
      <w:numFmt w:val="bullet"/>
      <w:lvlText w:val=""/>
      <w:lvlJc w:val="left"/>
      <w:pPr>
        <w:tabs>
          <w:tab w:val="num" w:pos="227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36EF1"/>
    <w:multiLevelType w:val="hybridMultilevel"/>
    <w:tmpl w:val="BCDCBA36"/>
    <w:lvl w:ilvl="0" w:tplc="1BC480A4">
      <w:start w:val="1"/>
      <w:numFmt w:val="decimal"/>
      <w:lvlText w:val="%1."/>
      <w:lvlJc w:val="left"/>
      <w:pPr>
        <w:tabs>
          <w:tab w:val="num" w:pos="590"/>
        </w:tabs>
        <w:ind w:left="590" w:hanging="57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5" w15:restartNumberingAfterBreak="0">
    <w:nsid w:val="38EE4534"/>
    <w:multiLevelType w:val="hybridMultilevel"/>
    <w:tmpl w:val="752A28F4"/>
    <w:lvl w:ilvl="0" w:tplc="CC4C056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87EE5"/>
    <w:multiLevelType w:val="hybridMultilevel"/>
    <w:tmpl w:val="BBAAD92E"/>
    <w:lvl w:ilvl="0" w:tplc="615CA618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E5FD6"/>
    <w:multiLevelType w:val="hybridMultilevel"/>
    <w:tmpl w:val="ACCEF6FE"/>
    <w:lvl w:ilvl="0" w:tplc="199030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6490C"/>
    <w:multiLevelType w:val="hybridMultilevel"/>
    <w:tmpl w:val="E0BE7CD8"/>
    <w:lvl w:ilvl="0" w:tplc="6DC6BC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D290C"/>
    <w:multiLevelType w:val="hybridMultilevel"/>
    <w:tmpl w:val="4CB6539A"/>
    <w:lvl w:ilvl="0" w:tplc="8D2660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7837FD"/>
    <w:multiLevelType w:val="hybridMultilevel"/>
    <w:tmpl w:val="63FE6630"/>
    <w:lvl w:ilvl="0" w:tplc="EACAE36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5311BC"/>
    <w:multiLevelType w:val="multilevel"/>
    <w:tmpl w:val="68EC9264"/>
    <w:lvl w:ilvl="0">
      <w:start w:val="1"/>
      <w:numFmt w:val="bullet"/>
      <w:lvlText w:val=""/>
      <w:lvlJc w:val="left"/>
      <w:pPr>
        <w:tabs>
          <w:tab w:val="num" w:pos="341"/>
        </w:tabs>
        <w:ind w:left="341" w:hanging="341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34F2A"/>
    <w:multiLevelType w:val="hybridMultilevel"/>
    <w:tmpl w:val="2C7A9014"/>
    <w:lvl w:ilvl="0" w:tplc="E47E7330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  <w:color w:val="FFFFFF" w:themeColor="background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85259"/>
    <w:multiLevelType w:val="hybridMultilevel"/>
    <w:tmpl w:val="D76AB044"/>
    <w:lvl w:ilvl="0" w:tplc="175695D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9C09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BA4794"/>
    <w:multiLevelType w:val="hybridMultilevel"/>
    <w:tmpl w:val="3138BA0C"/>
    <w:lvl w:ilvl="0" w:tplc="DB8C181C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5" w15:restartNumberingAfterBreak="0">
    <w:nsid w:val="6CB4046D"/>
    <w:multiLevelType w:val="hybridMultilevel"/>
    <w:tmpl w:val="44FA866E"/>
    <w:lvl w:ilvl="0" w:tplc="B2AE5CD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2236BB"/>
    <w:multiLevelType w:val="hybridMultilevel"/>
    <w:tmpl w:val="46EAFBCC"/>
    <w:lvl w:ilvl="0" w:tplc="D1D450B2">
      <w:start w:val="4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27" w15:restartNumberingAfterBreak="0">
    <w:nsid w:val="7A6420B6"/>
    <w:multiLevelType w:val="hybridMultilevel"/>
    <w:tmpl w:val="162E3130"/>
    <w:lvl w:ilvl="0" w:tplc="C34A83C6">
      <w:start w:val="1"/>
      <w:numFmt w:val="bullet"/>
      <w:lvlText w:val=""/>
      <w:lvlJc w:val="left"/>
      <w:pPr>
        <w:tabs>
          <w:tab w:val="num" w:pos="680"/>
        </w:tabs>
        <w:ind w:left="680" w:hanging="34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500B6E"/>
    <w:multiLevelType w:val="multilevel"/>
    <w:tmpl w:val="ACCEF6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pple Casu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pple Casu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pple Casu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4062B"/>
    <w:multiLevelType w:val="hybridMultilevel"/>
    <w:tmpl w:val="D7DA46AC"/>
    <w:lvl w:ilvl="0" w:tplc="F1749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9576E1"/>
    <w:multiLevelType w:val="hybridMultilevel"/>
    <w:tmpl w:val="B034309A"/>
    <w:lvl w:ilvl="0" w:tplc="B1269E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3582682">
    <w:abstractNumId w:val="1"/>
  </w:num>
  <w:num w:numId="2" w16cid:durableId="1624726383">
    <w:abstractNumId w:val="19"/>
  </w:num>
  <w:num w:numId="3" w16cid:durableId="132405363">
    <w:abstractNumId w:val="0"/>
  </w:num>
  <w:num w:numId="4" w16cid:durableId="225650063">
    <w:abstractNumId w:val="7"/>
  </w:num>
  <w:num w:numId="5" w16cid:durableId="272129736">
    <w:abstractNumId w:val="8"/>
  </w:num>
  <w:num w:numId="6" w16cid:durableId="1987586977">
    <w:abstractNumId w:val="21"/>
  </w:num>
  <w:num w:numId="7" w16cid:durableId="116026749">
    <w:abstractNumId w:val="27"/>
  </w:num>
  <w:num w:numId="8" w16cid:durableId="322204777">
    <w:abstractNumId w:val="14"/>
  </w:num>
  <w:num w:numId="9" w16cid:durableId="711076529">
    <w:abstractNumId w:val="10"/>
  </w:num>
  <w:num w:numId="10" w16cid:durableId="2061242657">
    <w:abstractNumId w:val="20"/>
  </w:num>
  <w:num w:numId="11" w16cid:durableId="1431507447">
    <w:abstractNumId w:val="30"/>
  </w:num>
  <w:num w:numId="12" w16cid:durableId="1648893204">
    <w:abstractNumId w:val="24"/>
  </w:num>
  <w:num w:numId="13" w16cid:durableId="1259099877">
    <w:abstractNumId w:val="23"/>
  </w:num>
  <w:num w:numId="14" w16cid:durableId="1727416245">
    <w:abstractNumId w:val="18"/>
  </w:num>
  <w:num w:numId="15" w16cid:durableId="614943580">
    <w:abstractNumId w:val="25"/>
  </w:num>
  <w:num w:numId="16" w16cid:durableId="1370062285">
    <w:abstractNumId w:val="16"/>
  </w:num>
  <w:num w:numId="17" w16cid:durableId="1915387435">
    <w:abstractNumId w:val="26"/>
  </w:num>
  <w:num w:numId="18" w16cid:durableId="161166710">
    <w:abstractNumId w:val="29"/>
  </w:num>
  <w:num w:numId="19" w16cid:durableId="808474754">
    <w:abstractNumId w:val="9"/>
  </w:num>
  <w:num w:numId="20" w16cid:durableId="886838820">
    <w:abstractNumId w:val="4"/>
  </w:num>
  <w:num w:numId="21" w16cid:durableId="406078276">
    <w:abstractNumId w:val="5"/>
  </w:num>
  <w:num w:numId="22" w16cid:durableId="1091320001">
    <w:abstractNumId w:val="6"/>
  </w:num>
  <w:num w:numId="23" w16cid:durableId="2104377301">
    <w:abstractNumId w:val="11"/>
  </w:num>
  <w:num w:numId="24" w16cid:durableId="332268345">
    <w:abstractNumId w:val="3"/>
  </w:num>
  <w:num w:numId="25" w16cid:durableId="1322346115">
    <w:abstractNumId w:val="17"/>
  </w:num>
  <w:num w:numId="26" w16cid:durableId="62215890">
    <w:abstractNumId w:val="28"/>
  </w:num>
  <w:num w:numId="27" w16cid:durableId="148131658">
    <w:abstractNumId w:val="13"/>
  </w:num>
  <w:num w:numId="28" w16cid:durableId="446434728">
    <w:abstractNumId w:val="15"/>
  </w:num>
  <w:num w:numId="29" w16cid:durableId="596985043">
    <w:abstractNumId w:val="2"/>
  </w:num>
  <w:num w:numId="30" w16cid:durableId="91052322">
    <w:abstractNumId w:val="12"/>
  </w:num>
  <w:num w:numId="31" w16cid:durableId="3073221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CE"/>
    <w:rsid w:val="000257B5"/>
    <w:rsid w:val="00062391"/>
    <w:rsid w:val="00065853"/>
    <w:rsid w:val="000B5C25"/>
    <w:rsid w:val="00161DCE"/>
    <w:rsid w:val="001709E7"/>
    <w:rsid w:val="00237059"/>
    <w:rsid w:val="0025371C"/>
    <w:rsid w:val="00271AE2"/>
    <w:rsid w:val="00275967"/>
    <w:rsid w:val="002B264C"/>
    <w:rsid w:val="002C329F"/>
    <w:rsid w:val="002D3791"/>
    <w:rsid w:val="003210E7"/>
    <w:rsid w:val="00324EDF"/>
    <w:rsid w:val="0038597A"/>
    <w:rsid w:val="003C7C50"/>
    <w:rsid w:val="00412DF1"/>
    <w:rsid w:val="004147BD"/>
    <w:rsid w:val="00425DE4"/>
    <w:rsid w:val="004F14A3"/>
    <w:rsid w:val="005C4104"/>
    <w:rsid w:val="005F0D11"/>
    <w:rsid w:val="00642051"/>
    <w:rsid w:val="00676234"/>
    <w:rsid w:val="006902C4"/>
    <w:rsid w:val="006B6B9E"/>
    <w:rsid w:val="00755A83"/>
    <w:rsid w:val="00792887"/>
    <w:rsid w:val="007F45CE"/>
    <w:rsid w:val="00852BD1"/>
    <w:rsid w:val="00866902"/>
    <w:rsid w:val="00884475"/>
    <w:rsid w:val="008A61F2"/>
    <w:rsid w:val="008E7B4E"/>
    <w:rsid w:val="00942BF0"/>
    <w:rsid w:val="00974FCE"/>
    <w:rsid w:val="009C25DD"/>
    <w:rsid w:val="009D1548"/>
    <w:rsid w:val="00A1348A"/>
    <w:rsid w:val="00A54AA1"/>
    <w:rsid w:val="00A8535D"/>
    <w:rsid w:val="00AA7788"/>
    <w:rsid w:val="00AC03F3"/>
    <w:rsid w:val="00AC1C83"/>
    <w:rsid w:val="00AD22C7"/>
    <w:rsid w:val="00B01770"/>
    <w:rsid w:val="00B349EC"/>
    <w:rsid w:val="00B409D5"/>
    <w:rsid w:val="00BE3624"/>
    <w:rsid w:val="00C05184"/>
    <w:rsid w:val="00D15AE2"/>
    <w:rsid w:val="00D23F62"/>
    <w:rsid w:val="00D91EBD"/>
    <w:rsid w:val="00DC114F"/>
    <w:rsid w:val="00E36675"/>
    <w:rsid w:val="00E532B8"/>
    <w:rsid w:val="00EC4FE4"/>
    <w:rsid w:val="00F13698"/>
    <w:rsid w:val="00F4327A"/>
    <w:rsid w:val="00F636D2"/>
    <w:rsid w:val="00F83FAE"/>
    <w:rsid w:val="00FE36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6D15F7"/>
  <w15:chartTrackingRefBased/>
  <w15:docId w15:val="{0EDC20CF-76DD-8843-93F4-EBEED59C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D41AD"/>
    <w:rPr>
      <w:sz w:val="24"/>
      <w:szCs w:val="24"/>
    </w:rPr>
  </w:style>
  <w:style w:type="paragraph" w:styleId="Titolo1">
    <w:name w:val="heading 1"/>
    <w:basedOn w:val="Normale"/>
    <w:next w:val="Normale"/>
    <w:qFormat/>
    <w:rsid w:val="00974F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F87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F918DA"/>
    <w:rPr>
      <w:sz w:val="28"/>
      <w:szCs w:val="28"/>
    </w:rPr>
  </w:style>
  <w:style w:type="table" w:styleId="Grigliatabella">
    <w:name w:val="Table Grid"/>
    <w:basedOn w:val="Tabellanormale"/>
    <w:rsid w:val="00E11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qFormat/>
    <w:rsid w:val="00E70838"/>
    <w:pPr>
      <w:widowControl w:val="0"/>
      <w:spacing w:after="360"/>
      <w:ind w:right="-20"/>
    </w:pPr>
    <w:rPr>
      <w:rFonts w:ascii="Helvetica" w:hAnsi="Helvetica"/>
      <w:b/>
      <w:sz w:val="36"/>
      <w:szCs w:val="20"/>
    </w:rPr>
  </w:style>
  <w:style w:type="paragraph" w:customStyle="1" w:styleId="Figure">
    <w:name w:val="Figure"/>
    <w:basedOn w:val="Normale"/>
    <w:rsid w:val="000E56A4"/>
    <w:pPr>
      <w:ind w:left="740" w:hanging="740"/>
      <w:jc w:val="both"/>
    </w:pPr>
    <w:rPr>
      <w:rFonts w:ascii="Times" w:hAnsi="Times" w:cs="Times"/>
      <w:sz w:val="28"/>
      <w:szCs w:val="20"/>
    </w:rPr>
  </w:style>
  <w:style w:type="paragraph" w:styleId="Pidipagina">
    <w:name w:val="footer"/>
    <w:basedOn w:val="Normale"/>
    <w:rsid w:val="00015F0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15F00"/>
  </w:style>
  <w:style w:type="character" w:styleId="Collegamentoipertestuale">
    <w:name w:val="Hyperlink"/>
    <w:rsid w:val="006A7043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F04E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8F04E7"/>
    <w:rPr>
      <w:sz w:val="24"/>
      <w:szCs w:val="24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F263DD"/>
    <w:pPr>
      <w:ind w:left="720"/>
      <w:contextualSpacing/>
    </w:pPr>
  </w:style>
  <w:style w:type="paragraph" w:styleId="Paragrafoelenco">
    <w:name w:val="List Paragraph"/>
    <w:basedOn w:val="Normale"/>
    <w:uiPriority w:val="72"/>
    <w:qFormat/>
    <w:rsid w:val="00942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lavoro: diagrammi statistici con Excel</vt:lpstr>
      <vt:lpstr>Scheda di lavoro: diagrammi statistici con Excel</vt:lpstr>
    </vt:vector>
  </TitlesOfParts>
  <Company>Noi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lavoro: diagrammi statistici con Excel</dc:title>
  <dc:subject/>
  <dc:creator>Daniela</dc:creator>
  <cp:keywords/>
  <dc:description/>
  <cp:lastModifiedBy>Microsoft Office User</cp:lastModifiedBy>
  <cp:revision>41</cp:revision>
  <cp:lastPrinted>2018-06-04T14:24:00Z</cp:lastPrinted>
  <dcterms:created xsi:type="dcterms:W3CDTF">2026-05-01T09:25:00Z</dcterms:created>
  <dcterms:modified xsi:type="dcterms:W3CDTF">2026-05-14T04:58:00Z</dcterms:modified>
</cp:coreProperties>
</file>