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50" w:rsidRDefault="00AA0950">
      <w:pPr>
        <w:rPr>
          <w:b/>
          <w:color w:val="FF0000"/>
          <w:sz w:val="32"/>
        </w:rPr>
      </w:pPr>
      <w:r w:rsidRPr="00D90471">
        <w:rPr>
          <w:b/>
          <w:color w:val="FF0000"/>
          <w:sz w:val="32"/>
        </w:rPr>
        <w:t>Verifica su funzioni</w:t>
      </w:r>
      <w:r w:rsidR="00B735C5">
        <w:rPr>
          <w:b/>
          <w:color w:val="FF0000"/>
          <w:sz w:val="32"/>
        </w:rPr>
        <w:t xml:space="preserve"> e proporzionalità</w:t>
      </w:r>
    </w:p>
    <w:p w:rsidR="00AA0950" w:rsidRPr="00CD3607" w:rsidRDefault="00B735C5" w:rsidP="00AA0950">
      <w:pPr>
        <w:keepNext/>
        <w:keepLines/>
        <w:spacing w:after="120"/>
        <w:ind w:left="284" w:hanging="284"/>
        <w:rPr>
          <w:b/>
          <w:i/>
          <w:color w:val="auto"/>
          <w:sz w:val="24"/>
        </w:rPr>
      </w:pPr>
      <w:r>
        <w:rPr>
          <w:b/>
          <w:i/>
          <w:color w:val="auto"/>
          <w:sz w:val="24"/>
        </w:rPr>
        <w:t>I</w:t>
      </w:r>
      <w:r w:rsidR="00AA0950" w:rsidRPr="00CD3607">
        <w:rPr>
          <w:b/>
          <w:i/>
          <w:color w:val="auto"/>
          <w:sz w:val="24"/>
        </w:rPr>
        <w:t xml:space="preserve">. Qui sotto trovi </w:t>
      </w:r>
      <w:r w:rsidR="00AA0950">
        <w:rPr>
          <w:b/>
          <w:i/>
          <w:color w:val="auto"/>
          <w:sz w:val="24"/>
        </w:rPr>
        <w:t>prima</w:t>
      </w:r>
      <w:r w:rsidR="00AA0950" w:rsidRPr="00CD3607">
        <w:rPr>
          <w:b/>
          <w:i/>
          <w:color w:val="auto"/>
          <w:sz w:val="24"/>
        </w:rPr>
        <w:t xml:space="preserve"> sei affermazioni</w:t>
      </w:r>
      <w:r w:rsidR="00AA0950">
        <w:rPr>
          <w:b/>
          <w:i/>
          <w:color w:val="auto"/>
          <w:sz w:val="24"/>
        </w:rPr>
        <w:t xml:space="preserve"> e poi quattro grafici</w:t>
      </w:r>
      <w:r w:rsidR="00AA0950" w:rsidRPr="00CD3607">
        <w:rPr>
          <w:b/>
          <w:i/>
          <w:color w:val="auto"/>
          <w:sz w:val="24"/>
        </w:rPr>
        <w:t>. Completa la tabella qui sotto per associare ad ogni affermazione uno o più grafici per i quali l’affermazione è vera.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7"/>
        <w:gridCol w:w="2552"/>
      </w:tblGrid>
      <w:tr w:rsidR="00AA0950" w:rsidRPr="00A72024">
        <w:tc>
          <w:tcPr>
            <w:tcW w:w="7087" w:type="dxa"/>
          </w:tcPr>
          <w:p w:rsidR="00AA0950" w:rsidRPr="00A72024" w:rsidRDefault="00AA0950" w:rsidP="00AA0950">
            <w:pPr>
              <w:spacing w:before="40" w:after="4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Affermazione</w:t>
            </w:r>
          </w:p>
        </w:tc>
        <w:tc>
          <w:tcPr>
            <w:tcW w:w="2552" w:type="dxa"/>
          </w:tcPr>
          <w:p w:rsidR="00AA0950" w:rsidRPr="00A72024" w:rsidRDefault="00AA0950" w:rsidP="00AA0950">
            <w:pPr>
              <w:spacing w:before="40" w:after="4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Grafici</w:t>
            </w:r>
          </w:p>
        </w:tc>
      </w:tr>
      <w:tr w:rsidR="00AA0950" w:rsidRPr="00A72024">
        <w:tc>
          <w:tcPr>
            <w:tcW w:w="7087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color w:val="auto"/>
                <w:sz w:val="24"/>
              </w:rPr>
              <w:t>Il grafico rappresenta una legge lineare</w:t>
            </w:r>
          </w:p>
        </w:tc>
        <w:tc>
          <w:tcPr>
            <w:tcW w:w="2552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</w:p>
        </w:tc>
      </w:tr>
      <w:tr w:rsidR="00AA0950" w:rsidRPr="00A72024">
        <w:tc>
          <w:tcPr>
            <w:tcW w:w="7087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color w:val="auto"/>
                <w:sz w:val="24"/>
              </w:rPr>
              <w:t>Il grafico rappresenta ……………………………..</w:t>
            </w:r>
          </w:p>
        </w:tc>
        <w:tc>
          <w:tcPr>
            <w:tcW w:w="2552" w:type="dxa"/>
          </w:tcPr>
          <w:p w:rsidR="00AA0950" w:rsidRPr="00A72024" w:rsidRDefault="00837223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>
              <w:rPr>
                <w:rFonts w:eastAsiaTheme="minorHAnsi" w:cstheme="minorBidi"/>
                <w:color w:val="auto"/>
                <w:sz w:val="24"/>
              </w:rPr>
              <w:t>Grafico A</w:t>
            </w:r>
          </w:p>
        </w:tc>
      </w:tr>
      <w:tr w:rsidR="00AA0950" w:rsidRPr="00A72024">
        <w:tc>
          <w:tcPr>
            <w:tcW w:w="7087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color w:val="auto"/>
                <w:sz w:val="24"/>
              </w:rPr>
              <w:t>Il grafico rappresenta ……………………………..</w:t>
            </w:r>
          </w:p>
        </w:tc>
        <w:tc>
          <w:tcPr>
            <w:tcW w:w="2552" w:type="dxa"/>
          </w:tcPr>
          <w:p w:rsidR="00AA0950" w:rsidRPr="00A72024" w:rsidRDefault="00837223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>
              <w:rPr>
                <w:rFonts w:eastAsiaTheme="minorHAnsi" w:cstheme="minorBidi"/>
                <w:color w:val="auto"/>
                <w:sz w:val="24"/>
              </w:rPr>
              <w:t>Grafico C</w:t>
            </w:r>
          </w:p>
        </w:tc>
      </w:tr>
      <w:tr w:rsidR="00AA0950" w:rsidRPr="00A72024">
        <w:tc>
          <w:tcPr>
            <w:tcW w:w="7087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color w:val="auto"/>
                <w:sz w:val="24"/>
              </w:rPr>
              <w:t>Il grafico rappresenta ……………………………..</w:t>
            </w:r>
          </w:p>
        </w:tc>
        <w:tc>
          <w:tcPr>
            <w:tcW w:w="2552" w:type="dxa"/>
          </w:tcPr>
          <w:p w:rsidR="00AA0950" w:rsidRPr="00A72024" w:rsidRDefault="00837223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>
              <w:rPr>
                <w:rFonts w:eastAsiaTheme="minorHAnsi" w:cstheme="minorBidi"/>
                <w:color w:val="auto"/>
                <w:sz w:val="24"/>
              </w:rPr>
              <w:t>Grafico D</w:t>
            </w:r>
          </w:p>
        </w:tc>
      </w:tr>
      <w:tr w:rsidR="00AA0950" w:rsidRPr="00A72024">
        <w:tc>
          <w:tcPr>
            <w:tcW w:w="7087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color w:val="auto"/>
                <w:sz w:val="24"/>
              </w:rPr>
              <w:t>Il grafico è crescente</w:t>
            </w:r>
          </w:p>
        </w:tc>
        <w:tc>
          <w:tcPr>
            <w:tcW w:w="2552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</w:p>
        </w:tc>
      </w:tr>
      <w:tr w:rsidR="00AA0950" w:rsidRPr="00A72024">
        <w:tc>
          <w:tcPr>
            <w:tcW w:w="7087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color w:val="auto"/>
                <w:sz w:val="24"/>
              </w:rPr>
              <w:t>Il grafico è decrescente</w:t>
            </w:r>
          </w:p>
        </w:tc>
        <w:tc>
          <w:tcPr>
            <w:tcW w:w="2552" w:type="dxa"/>
          </w:tcPr>
          <w:p w:rsidR="00AA0950" w:rsidRPr="00A72024" w:rsidRDefault="00AA0950" w:rsidP="00AA0950">
            <w:pPr>
              <w:spacing w:before="40" w:after="40"/>
              <w:rPr>
                <w:rFonts w:eastAsiaTheme="minorHAnsi" w:cstheme="minorBidi"/>
                <w:color w:val="auto"/>
                <w:sz w:val="24"/>
              </w:rPr>
            </w:pPr>
          </w:p>
        </w:tc>
      </w:tr>
    </w:tbl>
    <w:p w:rsidR="00AA0950" w:rsidRDefault="00AA0950" w:rsidP="00AA0950">
      <w:pPr>
        <w:spacing w:after="0"/>
        <w:rPr>
          <w:color w:val="auto"/>
          <w:sz w:val="24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693"/>
        <w:gridCol w:w="2551"/>
      </w:tblGrid>
      <w:tr w:rsidR="00AA0950" w:rsidRPr="00A72024">
        <w:trPr>
          <w:jc w:val="center"/>
        </w:trPr>
        <w:tc>
          <w:tcPr>
            <w:tcW w:w="2552" w:type="dxa"/>
          </w:tcPr>
          <w:p w:rsidR="00AA0950" w:rsidRPr="00B735C5" w:rsidRDefault="00B735C5" w:rsidP="00B735C5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>
              <w:rPr>
                <w:rFonts w:eastAsiaTheme="minorHAnsi"/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183515</wp:posOffset>
                  </wp:positionV>
                  <wp:extent cx="1348740" cy="1501140"/>
                  <wp:effectExtent l="0" t="0" r="0" b="0"/>
                  <wp:wrapSquare wrapText="bothSides"/>
                  <wp:docPr id="52" name="Pictur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950" w:rsidRPr="004777CA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Grafico A</w:t>
            </w:r>
          </w:p>
        </w:tc>
        <w:tc>
          <w:tcPr>
            <w:tcW w:w="2552" w:type="dxa"/>
          </w:tcPr>
          <w:p w:rsidR="00AA0950" w:rsidRPr="00CA2C55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CA2C55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Grafico B</w:t>
            </w:r>
          </w:p>
          <w:p w:rsidR="00AA0950" w:rsidRPr="00CD3607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noProof/>
                <w:color w:val="auto"/>
                <w:sz w:val="24"/>
                <w:lang w:val="en-US"/>
              </w:rPr>
            </w:pPr>
            <w:r w:rsidRPr="00F15447">
              <w:rPr>
                <w:rFonts w:eastAsiaTheme="minorHAnsi" w:cstheme="minorBidi"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385180" cy="1421394"/>
                  <wp:effectExtent l="0" t="0" r="0" b="1270"/>
                  <wp:docPr id="12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06" cy="142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A0950" w:rsidRPr="00CA2C55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CA2C55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Grafico C</w:t>
            </w:r>
          </w:p>
          <w:p w:rsidR="00AA0950" w:rsidRPr="00320156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color w:val="auto"/>
                <w:sz w:val="24"/>
              </w:rPr>
            </w:pPr>
            <w:r w:rsidRPr="00F15447">
              <w:rPr>
                <w:rFonts w:eastAsiaTheme="minorHAnsi" w:cstheme="minorBidi"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412341" cy="1339913"/>
                  <wp:effectExtent l="0" t="0" r="0" b="0"/>
                  <wp:docPr id="13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20" cy="134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A0950" w:rsidRPr="00CA2C55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CA2C55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Grafico D</w:t>
            </w:r>
          </w:p>
          <w:p w:rsidR="00AA0950" w:rsidRPr="00CD3607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noProof/>
                <w:color w:val="auto"/>
                <w:sz w:val="24"/>
                <w:lang w:val="en-US"/>
              </w:rPr>
            </w:pPr>
            <w:r w:rsidRPr="00F15447">
              <w:rPr>
                <w:rFonts w:eastAsiaTheme="minorHAnsi" w:cstheme="minorBidi"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249379" cy="1510193"/>
                  <wp:effectExtent l="0" t="0" r="0" b="1270"/>
                  <wp:docPr id="14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31" cy="152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950" w:rsidRDefault="0056181A" w:rsidP="00AA0950">
      <w:pPr>
        <w:spacing w:after="0"/>
        <w:ind w:left="284" w:hanging="284"/>
        <w:rPr>
          <w:b/>
          <w:i/>
          <w:color w:val="auto"/>
          <w:sz w:val="24"/>
        </w:rPr>
      </w:pPr>
      <w:r>
        <w:rPr>
          <w:b/>
          <w:i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53975</wp:posOffset>
            </wp:positionV>
            <wp:extent cx="1600200" cy="2247900"/>
            <wp:effectExtent l="0" t="0" r="0" b="0"/>
            <wp:wrapTight wrapText="bothSides">
              <wp:wrapPolygon edited="0">
                <wp:start x="0" y="0"/>
                <wp:lineTo x="0" y="21478"/>
                <wp:lineTo x="21429" y="21478"/>
                <wp:lineTo x="21429" y="0"/>
                <wp:lineTo x="0" y="0"/>
              </wp:wrapPolygon>
            </wp:wrapTight>
            <wp:docPr id="51" name="Immagin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50" w:rsidRPr="004777CA" w:rsidRDefault="00B735C5" w:rsidP="00AA0950">
      <w:pPr>
        <w:spacing w:after="0"/>
        <w:ind w:left="284" w:hanging="284"/>
        <w:rPr>
          <w:b/>
          <w:color w:val="auto"/>
          <w:sz w:val="24"/>
        </w:rPr>
      </w:pPr>
      <w:r>
        <w:rPr>
          <w:b/>
          <w:i/>
          <w:color w:val="auto"/>
          <w:sz w:val="24"/>
        </w:rPr>
        <w:t>II</w:t>
      </w:r>
      <w:r w:rsidR="00AA0950">
        <w:rPr>
          <w:b/>
          <w:i/>
          <w:color w:val="auto"/>
          <w:sz w:val="24"/>
        </w:rPr>
        <w:t xml:space="preserve">. </w:t>
      </w:r>
      <w:r w:rsidR="00AA0950" w:rsidRPr="00CD3607">
        <w:rPr>
          <w:b/>
          <w:i/>
          <w:color w:val="auto"/>
          <w:sz w:val="24"/>
        </w:rPr>
        <w:t>Risolvi i seguenti problemi</w:t>
      </w:r>
    </w:p>
    <w:p w:rsidR="00AA0950" w:rsidRPr="00D90471" w:rsidRDefault="00AA0950" w:rsidP="00AA0950">
      <w:pPr>
        <w:pStyle w:val="First"/>
        <w:spacing w:before="80"/>
        <w:ind w:left="380" w:right="40" w:hanging="360"/>
        <w:rPr>
          <w:position w:val="6"/>
          <w:sz w:val="24"/>
          <w:szCs w:val="24"/>
          <w:lang w:val="it-IT"/>
        </w:rPr>
      </w:pPr>
      <w:r w:rsidRPr="00D90471">
        <w:rPr>
          <w:b/>
          <w:sz w:val="24"/>
          <w:lang w:val="it-IT"/>
        </w:rPr>
        <w:t>1.</w:t>
      </w:r>
      <w:r w:rsidRPr="00D90471">
        <w:rPr>
          <w:sz w:val="24"/>
          <w:lang w:val="it-IT"/>
        </w:rPr>
        <w:t xml:space="preserve"> Una falla in un oleodotto ha formato in mare una macchia circolare, trattata con apposite tecnologie</w:t>
      </w:r>
      <w:r>
        <w:rPr>
          <w:sz w:val="24"/>
          <w:lang w:val="it-IT"/>
        </w:rPr>
        <w:t>;</w:t>
      </w:r>
      <w:r w:rsidRPr="00D90471">
        <w:rPr>
          <w:sz w:val="24"/>
          <w:lang w:val="it-IT"/>
        </w:rPr>
        <w:t xml:space="preserve"> perciò il </w:t>
      </w:r>
      <w:r w:rsidRPr="00D90471">
        <w:rPr>
          <w:b/>
          <w:bCs/>
          <w:i/>
          <w:iCs/>
          <w:sz w:val="24"/>
          <w:lang w:val="it-IT"/>
        </w:rPr>
        <w:t>raggio</w:t>
      </w:r>
      <w:r w:rsidRPr="00D90471">
        <w:rPr>
          <w:sz w:val="24"/>
          <w:lang w:val="it-IT"/>
        </w:rPr>
        <w:t xml:space="preserve"> </w:t>
      </w:r>
      <w:r w:rsidRPr="00D90471">
        <w:rPr>
          <w:b/>
          <w:bCs/>
          <w:i/>
          <w:iCs/>
          <w:sz w:val="24"/>
          <w:lang w:val="it-IT"/>
        </w:rPr>
        <w:t>r</w:t>
      </w:r>
      <w:r w:rsidRPr="00D90471">
        <w:rPr>
          <w:sz w:val="24"/>
          <w:lang w:val="it-IT"/>
        </w:rPr>
        <w:t xml:space="preserve"> è legato da una </w:t>
      </w:r>
      <w:r w:rsidRPr="00D90471">
        <w:rPr>
          <w:b/>
          <w:bCs/>
          <w:i/>
          <w:iCs/>
          <w:sz w:val="24"/>
          <w:lang w:val="it-IT"/>
        </w:rPr>
        <w:t>legge lineare</w:t>
      </w:r>
      <w:r w:rsidRPr="00D90471">
        <w:rPr>
          <w:sz w:val="24"/>
          <w:lang w:val="it-IT"/>
        </w:rPr>
        <w:t xml:space="preserve"> al </w:t>
      </w:r>
      <w:r w:rsidRPr="00D90471">
        <w:rPr>
          <w:b/>
          <w:bCs/>
          <w:i/>
          <w:iCs/>
          <w:sz w:val="24"/>
          <w:lang w:val="it-IT"/>
        </w:rPr>
        <w:t>tempo</w:t>
      </w:r>
      <w:r w:rsidRPr="00D90471">
        <w:rPr>
          <w:sz w:val="24"/>
          <w:lang w:val="it-IT"/>
        </w:rPr>
        <w:t xml:space="preserve"> </w:t>
      </w:r>
      <w:r w:rsidRPr="00D90471">
        <w:rPr>
          <w:b/>
          <w:bCs/>
          <w:i/>
          <w:iCs/>
          <w:sz w:val="24"/>
          <w:lang w:val="it-IT"/>
        </w:rPr>
        <w:t>t.</w:t>
      </w:r>
      <w:r w:rsidRPr="00D90471">
        <w:rPr>
          <w:sz w:val="24"/>
          <w:lang w:val="it-IT"/>
        </w:rPr>
        <w:t xml:space="preserve">  Quando si comincia a trattare la macchia, il raggio è lungo 20km e, dopo 2 ore, il raggio è diventato lungo 16km; risolvi i seguenti quesiti:</w:t>
      </w:r>
    </w:p>
    <w:p w:rsidR="00AA0950" w:rsidRPr="00D90471" w:rsidRDefault="00AA0950" w:rsidP="00AA0950">
      <w:pPr>
        <w:numPr>
          <w:ilvl w:val="0"/>
          <w:numId w:val="1"/>
        </w:numPr>
        <w:spacing w:after="0"/>
        <w:ind w:right="-20"/>
        <w:jc w:val="both"/>
        <w:rPr>
          <w:sz w:val="24"/>
        </w:rPr>
      </w:pPr>
      <w:r w:rsidRPr="00D90471">
        <w:rPr>
          <w:sz w:val="24"/>
        </w:rPr>
        <w:t xml:space="preserve">Scrivi la legge che lega il raggio </w:t>
      </w:r>
      <w:r w:rsidRPr="00D90471">
        <w:rPr>
          <w:b/>
          <w:bCs/>
          <w:i/>
          <w:iCs/>
          <w:sz w:val="24"/>
        </w:rPr>
        <w:t>r</w:t>
      </w:r>
      <w:r w:rsidRPr="00D90471">
        <w:rPr>
          <w:sz w:val="24"/>
        </w:rPr>
        <w:t xml:space="preserve"> al tempo </w:t>
      </w:r>
      <w:r w:rsidRPr="00D90471">
        <w:rPr>
          <w:b/>
          <w:bCs/>
          <w:i/>
          <w:iCs/>
          <w:sz w:val="24"/>
        </w:rPr>
        <w:t xml:space="preserve">t </w:t>
      </w:r>
      <w:r w:rsidRPr="00D90471">
        <w:rPr>
          <w:bCs/>
          <w:iCs/>
          <w:sz w:val="24"/>
        </w:rPr>
        <w:t>e tracciane il grafico</w:t>
      </w:r>
      <w:r w:rsidRPr="00D90471">
        <w:rPr>
          <w:sz w:val="24"/>
        </w:rPr>
        <w:t>.</w:t>
      </w:r>
      <w:r w:rsidRPr="00837223">
        <w:rPr>
          <w:noProof/>
          <w:sz w:val="24"/>
        </w:rPr>
        <w:t xml:space="preserve"> </w:t>
      </w:r>
    </w:p>
    <w:p w:rsidR="00AA0950" w:rsidRPr="00D90471" w:rsidRDefault="00AA0950" w:rsidP="00AA0950">
      <w:pPr>
        <w:numPr>
          <w:ilvl w:val="0"/>
          <w:numId w:val="1"/>
        </w:numPr>
        <w:spacing w:after="0"/>
        <w:ind w:right="-20"/>
        <w:jc w:val="both"/>
        <w:rPr>
          <w:b/>
          <w:sz w:val="24"/>
        </w:rPr>
      </w:pPr>
      <w:r w:rsidRPr="00D90471">
        <w:rPr>
          <w:sz w:val="24"/>
        </w:rPr>
        <w:t>Calcola dopo quanto tempo la macchia ha un raggio di 8km.</w:t>
      </w:r>
    </w:p>
    <w:p w:rsidR="00AA0950" w:rsidRPr="005B54C7" w:rsidRDefault="00AA0950" w:rsidP="00AA0950">
      <w:pPr>
        <w:numPr>
          <w:ilvl w:val="0"/>
          <w:numId w:val="1"/>
        </w:numPr>
        <w:spacing w:after="0"/>
        <w:ind w:right="-20"/>
        <w:jc w:val="both"/>
        <w:rPr>
          <w:b/>
          <w:sz w:val="24"/>
        </w:rPr>
      </w:pPr>
      <w:r w:rsidRPr="00D90471">
        <w:rPr>
          <w:sz w:val="24"/>
        </w:rPr>
        <w:t>Calcola il raggio della macchia dopo 4 ore</w:t>
      </w:r>
      <w:r>
        <w:rPr>
          <w:sz w:val="24"/>
        </w:rPr>
        <w:t>.</w:t>
      </w:r>
      <w:r w:rsidRPr="0043145F">
        <w:t xml:space="preserve"> </w:t>
      </w:r>
    </w:p>
    <w:p w:rsidR="00AA0950" w:rsidRDefault="00AA0950" w:rsidP="00AA0950">
      <w:pPr>
        <w:spacing w:before="80" w:after="80"/>
        <w:ind w:left="284" w:right="-23"/>
      </w:pPr>
      <w:r>
        <w:t>……………………………………………………………………</w:t>
      </w:r>
    </w:p>
    <w:p w:rsidR="00AA0950" w:rsidRDefault="00AA0950" w:rsidP="00AA0950">
      <w:pPr>
        <w:spacing w:after="80"/>
        <w:ind w:left="284" w:right="-23"/>
      </w:pPr>
      <w:r>
        <w:t>……………………………………………………………………</w:t>
      </w:r>
    </w:p>
    <w:p w:rsidR="00AA0950" w:rsidRDefault="00AA0950" w:rsidP="00AA0950">
      <w:pPr>
        <w:spacing w:after="80"/>
        <w:ind w:left="284" w:right="-23"/>
      </w:pPr>
      <w:r>
        <w:t>……………………………………………………………………</w:t>
      </w:r>
    </w:p>
    <w:p w:rsidR="00AA0950" w:rsidRPr="00D90471" w:rsidRDefault="0056181A" w:rsidP="00AA0950">
      <w:pPr>
        <w:pStyle w:val="First"/>
        <w:spacing w:before="80"/>
        <w:ind w:left="380" w:right="40" w:hanging="360"/>
        <w:rPr>
          <w:position w:val="6"/>
          <w:sz w:val="24"/>
          <w:szCs w:val="24"/>
          <w:lang w:val="it-IT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61595</wp:posOffset>
            </wp:positionV>
            <wp:extent cx="1600200" cy="2245360"/>
            <wp:effectExtent l="0" t="0" r="0" b="0"/>
            <wp:wrapTight wrapText="bothSides">
              <wp:wrapPolygon edited="0">
                <wp:start x="0" y="0"/>
                <wp:lineTo x="0" y="21502"/>
                <wp:lineTo x="21429" y="21502"/>
                <wp:lineTo x="21429" y="0"/>
                <wp:lineTo x="0" y="0"/>
              </wp:wrapPolygon>
            </wp:wrapTight>
            <wp:docPr id="50" name="Immagin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50" w:rsidRPr="00D90471">
        <w:rPr>
          <w:b/>
          <w:sz w:val="24"/>
          <w:lang w:val="it-IT"/>
        </w:rPr>
        <w:t>2.</w:t>
      </w:r>
      <w:r w:rsidR="00AA0950" w:rsidRPr="00D90471">
        <w:rPr>
          <w:sz w:val="24"/>
          <w:lang w:val="it-IT"/>
        </w:rPr>
        <w:t xml:space="preserve"> Una falla in un oleodotto ha formato in mare una macchia circolare, trattata con apposite tecnologie</w:t>
      </w:r>
      <w:r w:rsidR="00AA0950">
        <w:rPr>
          <w:sz w:val="24"/>
          <w:lang w:val="it-IT"/>
        </w:rPr>
        <w:t xml:space="preserve">; </w:t>
      </w:r>
      <w:r w:rsidR="00AA0950" w:rsidRPr="00D90471">
        <w:rPr>
          <w:sz w:val="24"/>
          <w:lang w:val="it-IT"/>
        </w:rPr>
        <w:t xml:space="preserve">perciò il </w:t>
      </w:r>
      <w:r w:rsidR="00AA0950" w:rsidRPr="00D90471">
        <w:rPr>
          <w:b/>
          <w:bCs/>
          <w:i/>
          <w:iCs/>
          <w:sz w:val="24"/>
          <w:lang w:val="it-IT"/>
        </w:rPr>
        <w:t>raggio</w:t>
      </w:r>
      <w:r w:rsidR="00AA0950" w:rsidRPr="00D90471">
        <w:rPr>
          <w:sz w:val="24"/>
          <w:lang w:val="it-IT"/>
        </w:rPr>
        <w:t xml:space="preserve"> </w:t>
      </w:r>
      <w:r w:rsidR="00AA0950" w:rsidRPr="00D90471">
        <w:rPr>
          <w:b/>
          <w:bCs/>
          <w:i/>
          <w:iCs/>
          <w:sz w:val="24"/>
          <w:lang w:val="it-IT"/>
        </w:rPr>
        <w:t>r</w:t>
      </w:r>
      <w:r w:rsidR="00AA0950" w:rsidRPr="00D90471">
        <w:rPr>
          <w:sz w:val="24"/>
          <w:lang w:val="it-IT"/>
        </w:rPr>
        <w:t xml:space="preserve"> è </w:t>
      </w:r>
      <w:r w:rsidR="00AA0950" w:rsidRPr="00D90471">
        <w:rPr>
          <w:b/>
          <w:bCs/>
          <w:i/>
          <w:iCs/>
          <w:sz w:val="24"/>
          <w:lang w:val="it-IT"/>
        </w:rPr>
        <w:t>inversamente proporzionale</w:t>
      </w:r>
      <w:r w:rsidR="00AA0950" w:rsidRPr="00D90471">
        <w:rPr>
          <w:sz w:val="24"/>
          <w:lang w:val="it-IT"/>
        </w:rPr>
        <w:t xml:space="preserve"> al </w:t>
      </w:r>
      <w:r w:rsidR="00AA0950" w:rsidRPr="00D90471">
        <w:rPr>
          <w:b/>
          <w:bCs/>
          <w:i/>
          <w:iCs/>
          <w:sz w:val="24"/>
          <w:lang w:val="it-IT"/>
        </w:rPr>
        <w:t>tempo</w:t>
      </w:r>
      <w:r w:rsidR="00AA0950" w:rsidRPr="00D90471">
        <w:rPr>
          <w:sz w:val="24"/>
          <w:lang w:val="it-IT"/>
        </w:rPr>
        <w:t xml:space="preserve"> </w:t>
      </w:r>
      <w:r w:rsidR="00AA0950" w:rsidRPr="00D90471">
        <w:rPr>
          <w:b/>
          <w:bCs/>
          <w:i/>
          <w:iCs/>
          <w:sz w:val="24"/>
          <w:lang w:val="it-IT"/>
        </w:rPr>
        <w:t>t.</w:t>
      </w:r>
      <w:r w:rsidR="00AA0950" w:rsidRPr="00D90471">
        <w:rPr>
          <w:sz w:val="24"/>
          <w:lang w:val="it-IT"/>
        </w:rPr>
        <w:t xml:space="preserve"> Dopo 2 ore di trattamento, il raggio </w:t>
      </w:r>
      <w:r w:rsidR="00AA0950" w:rsidRPr="00D90471">
        <w:rPr>
          <w:b/>
          <w:bCs/>
          <w:i/>
          <w:iCs/>
          <w:sz w:val="24"/>
          <w:lang w:val="it-IT"/>
        </w:rPr>
        <w:t>r</w:t>
      </w:r>
      <w:r w:rsidR="00AA0950" w:rsidRPr="00D90471">
        <w:rPr>
          <w:sz w:val="24"/>
          <w:lang w:val="it-IT"/>
        </w:rPr>
        <w:t xml:space="preserve"> è lungo 16km; risolvi i seguen</w:t>
      </w:r>
      <w:r w:rsidR="00AA0950" w:rsidRPr="00D90471">
        <w:rPr>
          <w:sz w:val="24"/>
          <w:lang w:val="it-IT"/>
        </w:rPr>
        <w:softHyphen/>
        <w:t>ti quesiti:</w:t>
      </w:r>
    </w:p>
    <w:p w:rsidR="00AA0950" w:rsidRPr="00D90471" w:rsidRDefault="00AA0950" w:rsidP="00AA0950">
      <w:pPr>
        <w:numPr>
          <w:ilvl w:val="0"/>
          <w:numId w:val="2"/>
        </w:numPr>
        <w:spacing w:after="0"/>
        <w:ind w:right="-20"/>
        <w:jc w:val="both"/>
        <w:rPr>
          <w:sz w:val="24"/>
        </w:rPr>
      </w:pPr>
      <w:r w:rsidRPr="00D90471">
        <w:rPr>
          <w:sz w:val="24"/>
        </w:rPr>
        <w:t xml:space="preserve">Scrivi la legge che lega il raggio </w:t>
      </w:r>
      <w:r w:rsidRPr="00D90471">
        <w:rPr>
          <w:b/>
          <w:i/>
          <w:sz w:val="24"/>
        </w:rPr>
        <w:t>r</w:t>
      </w:r>
      <w:r w:rsidRPr="00D90471">
        <w:rPr>
          <w:sz w:val="24"/>
        </w:rPr>
        <w:t xml:space="preserve"> al tempo </w:t>
      </w:r>
      <w:r w:rsidRPr="00D90471">
        <w:rPr>
          <w:b/>
          <w:i/>
          <w:sz w:val="24"/>
        </w:rPr>
        <w:t>t</w:t>
      </w:r>
      <w:r w:rsidRPr="00D90471">
        <w:rPr>
          <w:sz w:val="24"/>
        </w:rPr>
        <w:t xml:space="preserve"> e tracciane il grafico.</w:t>
      </w:r>
    </w:p>
    <w:p w:rsidR="00AA0950" w:rsidRPr="00D90471" w:rsidRDefault="00AA0950" w:rsidP="00AA0950">
      <w:pPr>
        <w:numPr>
          <w:ilvl w:val="0"/>
          <w:numId w:val="2"/>
        </w:numPr>
        <w:spacing w:after="0"/>
        <w:ind w:right="-20"/>
        <w:jc w:val="both"/>
        <w:rPr>
          <w:sz w:val="24"/>
        </w:rPr>
      </w:pPr>
      <w:r w:rsidRPr="00D90471">
        <w:rPr>
          <w:sz w:val="24"/>
        </w:rPr>
        <w:t>Calcola dopo quanto tempo la macchia ha un raggio di 8km</w:t>
      </w:r>
      <w:r>
        <w:rPr>
          <w:sz w:val="24"/>
        </w:rPr>
        <w:t>.</w:t>
      </w:r>
    </w:p>
    <w:p w:rsidR="00AA0950" w:rsidRDefault="00AA0950" w:rsidP="00AA0950">
      <w:pPr>
        <w:numPr>
          <w:ilvl w:val="0"/>
          <w:numId w:val="2"/>
        </w:numPr>
        <w:spacing w:after="0"/>
        <w:ind w:right="-20"/>
        <w:jc w:val="both"/>
        <w:rPr>
          <w:sz w:val="24"/>
        </w:rPr>
      </w:pPr>
      <w:r w:rsidRPr="00D90471">
        <w:rPr>
          <w:sz w:val="24"/>
        </w:rPr>
        <w:t xml:space="preserve">Scrivi la legge che lega la superficie </w:t>
      </w:r>
      <w:r w:rsidRPr="00A6177E">
        <w:rPr>
          <w:b/>
          <w:i/>
          <w:sz w:val="24"/>
        </w:rPr>
        <w:t>S</w:t>
      </w:r>
      <w:r w:rsidRPr="00D90471">
        <w:rPr>
          <w:sz w:val="24"/>
        </w:rPr>
        <w:t xml:space="preserve"> della macchia al tempo </w:t>
      </w:r>
      <w:r w:rsidRPr="00A6177E">
        <w:rPr>
          <w:b/>
          <w:i/>
          <w:sz w:val="24"/>
        </w:rPr>
        <w:t>t</w:t>
      </w:r>
      <w:r w:rsidRPr="00D90471">
        <w:rPr>
          <w:sz w:val="24"/>
        </w:rPr>
        <w:t>; la legge ottenuta è di proporzionalità inversa? Motiva la tua risposta.</w:t>
      </w:r>
    </w:p>
    <w:p w:rsidR="00AA0950" w:rsidRDefault="00AA0950" w:rsidP="00AA0950">
      <w:pPr>
        <w:spacing w:before="80" w:after="80"/>
        <w:ind w:left="284" w:right="-23"/>
      </w:pPr>
      <w:r>
        <w:t>…………………………………………………………………….</w:t>
      </w:r>
    </w:p>
    <w:p w:rsidR="00AA0950" w:rsidRDefault="00AA0950" w:rsidP="00AA0950">
      <w:pPr>
        <w:spacing w:after="80"/>
        <w:ind w:left="284" w:right="-23"/>
      </w:pPr>
      <w:r>
        <w:t>…………………………………………………………………….</w:t>
      </w:r>
    </w:p>
    <w:p w:rsidR="00AA0950" w:rsidRDefault="00AA0950" w:rsidP="00AA0950">
      <w:pPr>
        <w:spacing w:after="80"/>
        <w:ind w:left="284" w:right="-23"/>
      </w:pPr>
      <w:r>
        <w:t>…………………………………………………………………….</w:t>
      </w:r>
    </w:p>
    <w:p w:rsidR="00AA0950" w:rsidRPr="0069499E" w:rsidRDefault="00AA0950" w:rsidP="00B735C5">
      <w:pPr>
        <w:spacing w:after="80"/>
        <w:ind w:left="284" w:right="-23"/>
      </w:pPr>
      <w:r>
        <w:t>……………………………………………………………………</w:t>
      </w:r>
      <w:bookmarkStart w:id="0" w:name="_GoBack"/>
      <w:bookmarkEnd w:id="0"/>
    </w:p>
    <w:sectPr w:rsidR="00AA0950" w:rsidRPr="0069499E" w:rsidSect="00B735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851" w:right="851" w:bottom="964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90" w:rsidRDefault="00D41490">
      <w:pPr>
        <w:spacing w:after="0"/>
      </w:pPr>
      <w:r>
        <w:separator/>
      </w:r>
    </w:p>
  </w:endnote>
  <w:endnote w:type="continuationSeparator" w:id="0">
    <w:p w:rsidR="00D41490" w:rsidRDefault="00D41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50" w:rsidRDefault="00AA0950" w:rsidP="00AA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0950" w:rsidRDefault="00AA0950" w:rsidP="00AA09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50" w:rsidRDefault="00AA0950" w:rsidP="00AA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0950" w:rsidRPr="008B4688" w:rsidRDefault="00AA0950" w:rsidP="00AA0950">
    <w:pPr>
      <w:pStyle w:val="Pidipagina"/>
      <w:ind w:right="360"/>
      <w:rPr>
        <w:i/>
        <w:sz w:val="20"/>
      </w:rPr>
    </w:pPr>
    <w:r w:rsidRPr="008B4688">
      <w:rPr>
        <w:i/>
        <w:sz w:val="20"/>
      </w:rPr>
      <w:t>Daniela Valenti, Treccani Scuola</w:t>
    </w:r>
    <w:r w:rsidR="00DB2B58">
      <w:rPr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90" w:rsidRDefault="00D41490">
      <w:pPr>
        <w:spacing w:after="0"/>
      </w:pPr>
      <w:r>
        <w:separator/>
      </w:r>
    </w:p>
  </w:footnote>
  <w:footnote w:type="continuationSeparator" w:id="0">
    <w:p w:rsidR="00D41490" w:rsidRDefault="00D414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8F"/>
    <w:multiLevelType w:val="hybridMultilevel"/>
    <w:tmpl w:val="CCB827BC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7FD"/>
    <w:multiLevelType w:val="hybridMultilevel"/>
    <w:tmpl w:val="33AEEE34"/>
    <w:lvl w:ilvl="0" w:tplc="FA6820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2F9"/>
    <w:multiLevelType w:val="hybridMultilevel"/>
    <w:tmpl w:val="5E08CF22"/>
    <w:lvl w:ilvl="0" w:tplc="4468C3BA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544CC8"/>
    <w:multiLevelType w:val="multilevel"/>
    <w:tmpl w:val="9C38B46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46C7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5A8"/>
    <w:multiLevelType w:val="hybridMultilevel"/>
    <w:tmpl w:val="DA4C1416"/>
    <w:lvl w:ilvl="0" w:tplc="E9249C8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9"/>
    <w:rsid w:val="00387789"/>
    <w:rsid w:val="0056181A"/>
    <w:rsid w:val="00646C5E"/>
    <w:rsid w:val="00714827"/>
    <w:rsid w:val="00837223"/>
    <w:rsid w:val="008D19E9"/>
    <w:rsid w:val="00AA0950"/>
    <w:rsid w:val="00B735C5"/>
    <w:rsid w:val="00CA5AE0"/>
    <w:rsid w:val="00D41490"/>
    <w:rsid w:val="00DB2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B0136"/>
  <w15:chartTrackingRefBased/>
  <w15:docId w15:val="{B56F7D7D-4B7F-C04F-A8CF-B294B94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D30"/>
    <w:pPr>
      <w:spacing w:after="200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E70656"/>
    <w:pPr>
      <w:spacing w:after="0"/>
      <w:ind w:right="-2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093C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0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688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688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4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dcterms:created xsi:type="dcterms:W3CDTF">2020-03-28T09:58:00Z</dcterms:created>
  <dcterms:modified xsi:type="dcterms:W3CDTF">2020-04-06T15:49:00Z</dcterms:modified>
</cp:coreProperties>
</file>