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72" w:rsidRPr="000A0FA9" w:rsidRDefault="00063690" w:rsidP="00C362E0">
      <w:pPr>
        <w:pStyle w:val="Titolo"/>
        <w:spacing w:after="240"/>
        <w:ind w:right="-23"/>
        <w:jc w:val="center"/>
        <w:rPr>
          <w:color w:val="FF0000"/>
          <w:lang w:val="it-IT"/>
        </w:rPr>
      </w:pPr>
      <w:r>
        <w:rPr>
          <w:color w:val="FF0000"/>
          <w:lang w:val="it-IT"/>
        </w:rPr>
        <w:t>Attività: dalla realtà</w:t>
      </w:r>
      <w:r w:rsidRPr="000A0FA9">
        <w:rPr>
          <w:color w:val="FF0000"/>
          <w:lang w:val="it-IT"/>
        </w:rPr>
        <w:t xml:space="preserve"> </w:t>
      </w:r>
      <w:r>
        <w:rPr>
          <w:color w:val="FF0000"/>
          <w:lang w:val="it-IT"/>
        </w:rPr>
        <w:t>a</w:t>
      </w:r>
      <w:r w:rsidRPr="000A0FA9">
        <w:rPr>
          <w:color w:val="FF0000"/>
          <w:lang w:val="it-IT"/>
        </w:rPr>
        <w:t>lla legge esponenziale</w:t>
      </w:r>
    </w:p>
    <w:p w:rsidR="00B16272" w:rsidRDefault="00063690">
      <w:pPr>
        <w:pStyle w:val="Sottotitolo1"/>
        <w:rPr>
          <w:b w:val="0"/>
          <w:lang w:val="it-IT"/>
        </w:rPr>
      </w:pPr>
      <w:r>
        <w:rPr>
          <w:b w:val="0"/>
          <w:lang w:val="it-IT"/>
        </w:rPr>
        <w:t>1. Completa l</w:t>
      </w:r>
      <w:r w:rsidR="00DC04E0">
        <w:rPr>
          <w:b w:val="0"/>
          <w:lang w:val="it-IT"/>
        </w:rPr>
        <w:t>a</w:t>
      </w:r>
      <w:r>
        <w:rPr>
          <w:b w:val="0"/>
          <w:lang w:val="it-IT"/>
        </w:rPr>
        <w:t xml:space="preserve"> seguent</w:t>
      </w:r>
      <w:r w:rsidR="00DC04E0">
        <w:rPr>
          <w:b w:val="0"/>
          <w:lang w:val="it-IT"/>
        </w:rPr>
        <w:t>e</w:t>
      </w:r>
      <w:r>
        <w:rPr>
          <w:b w:val="0"/>
          <w:lang w:val="it-IT"/>
        </w:rPr>
        <w:t xml:space="preserve"> </w:t>
      </w:r>
      <w:r w:rsidR="00DC04E0">
        <w:rPr>
          <w:b w:val="0"/>
          <w:lang w:val="it-IT"/>
        </w:rPr>
        <w:t>tabella</w:t>
      </w:r>
    </w:p>
    <w:p w:rsidR="00B16272" w:rsidRDefault="00127EEB">
      <w:pPr>
        <w:rPr>
          <w:lang w:val="it-IT"/>
        </w:rPr>
      </w:pPr>
    </w:p>
    <w:p w:rsidR="00B16272" w:rsidRPr="00D9776C" w:rsidRDefault="00D9776C">
      <w:pPr>
        <w:jc w:val="center"/>
        <w:rPr>
          <w:lang w:val="it-IT"/>
        </w:rPr>
      </w:pPr>
      <w:r>
        <w:rPr>
          <w:noProof/>
          <w:lang w:val="it-IT"/>
        </w:rPr>
        <w:drawing>
          <wp:inline distT="0" distB="0" distL="0" distR="0">
            <wp:extent cx="6324600" cy="5880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io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272" w:rsidRDefault="00063690" w:rsidP="000F6E5A">
      <w:pPr>
        <w:spacing w:before="120"/>
        <w:ind w:left="284" w:hanging="261"/>
        <w:rPr>
          <w:lang w:val="it-IT"/>
        </w:rPr>
      </w:pPr>
      <w:r>
        <w:rPr>
          <w:lang w:val="it-IT"/>
        </w:rPr>
        <w:t xml:space="preserve">2. </w:t>
      </w:r>
      <w:r w:rsidR="00DC04E0">
        <w:rPr>
          <w:lang w:val="it-IT"/>
        </w:rPr>
        <w:t xml:space="preserve">Nella legge che lega </w:t>
      </w:r>
      <w:r w:rsidR="00D9776C">
        <w:rPr>
          <w:i/>
          <w:lang w:val="it-IT"/>
        </w:rPr>
        <w:t>B</w:t>
      </w:r>
      <w:r w:rsidR="00DC04E0">
        <w:rPr>
          <w:lang w:val="it-IT"/>
        </w:rPr>
        <w:t xml:space="preserve"> ad </w:t>
      </w:r>
      <w:r w:rsidR="00DC04E0" w:rsidRPr="00DC04E0">
        <w:rPr>
          <w:i/>
          <w:lang w:val="it-IT"/>
        </w:rPr>
        <w:t>s</w:t>
      </w:r>
      <w:r w:rsidR="00DC04E0">
        <w:rPr>
          <w:i/>
          <w:lang w:val="it-IT"/>
        </w:rPr>
        <w:t xml:space="preserve"> </w:t>
      </w:r>
      <w:r w:rsidR="00DC04E0">
        <w:rPr>
          <w:lang w:val="it-IT"/>
        </w:rPr>
        <w:t xml:space="preserve">quali dei seguenti numeri </w:t>
      </w:r>
      <w:r w:rsidR="00DC04E0" w:rsidRPr="00C362E0">
        <w:rPr>
          <w:b/>
          <w:lang w:val="it-IT"/>
        </w:rPr>
        <w:t>non</w:t>
      </w:r>
      <w:r w:rsidR="00DC04E0">
        <w:rPr>
          <w:lang w:val="it-IT"/>
        </w:rPr>
        <w:t xml:space="preserve"> puoi sostituire a</w:t>
      </w:r>
      <w:r w:rsidR="00DE4726">
        <w:rPr>
          <w:lang w:val="it-IT"/>
        </w:rPr>
        <w:t>d</w:t>
      </w:r>
      <w:r w:rsidR="00DC04E0">
        <w:rPr>
          <w:lang w:val="it-IT"/>
        </w:rPr>
        <w:t xml:space="preserve"> </w:t>
      </w:r>
      <w:r w:rsidR="00DC04E0" w:rsidRPr="00DC04E0">
        <w:rPr>
          <w:i/>
          <w:lang w:val="it-IT"/>
        </w:rPr>
        <w:t>s</w:t>
      </w:r>
      <w:r>
        <w:rPr>
          <w:lang w:val="it-IT"/>
        </w:rPr>
        <w:t>?</w:t>
      </w:r>
      <w:r w:rsidR="00DC04E0">
        <w:rPr>
          <w:lang w:val="it-IT"/>
        </w:rPr>
        <w:t xml:space="preserve"> ………..</w:t>
      </w:r>
      <w:r w:rsidR="00DC04E0">
        <w:rPr>
          <w:lang w:val="it-IT"/>
        </w:rPr>
        <w:br/>
      </w:r>
      <w:r>
        <w:rPr>
          <w:lang w:val="it-IT"/>
        </w:rPr>
        <w:t xml:space="preserve"> Motiva la  risposta.</w:t>
      </w:r>
    </w:p>
    <w:p w:rsidR="00DE4726" w:rsidRPr="000F6E5A" w:rsidRDefault="00DE4726" w:rsidP="000F6E5A">
      <w:pPr>
        <w:keepNext/>
        <w:keepLines/>
        <w:tabs>
          <w:tab w:val="left" w:pos="1418"/>
          <w:tab w:val="left" w:pos="2410"/>
          <w:tab w:val="left" w:pos="3686"/>
          <w:tab w:val="left" w:pos="4820"/>
          <w:tab w:val="left" w:pos="5954"/>
          <w:tab w:val="left" w:pos="7088"/>
        </w:tabs>
        <w:ind w:left="284"/>
        <w:rPr>
          <w:szCs w:val="28"/>
          <w:lang w:val="it-IT"/>
        </w:rPr>
      </w:pPr>
      <w:r w:rsidRPr="000F6E5A">
        <w:rPr>
          <w:szCs w:val="28"/>
          <w:lang w:val="it-IT"/>
        </w:rPr>
        <w:t>5</w:t>
      </w:r>
      <w:r w:rsidRPr="000F6E5A">
        <w:rPr>
          <w:szCs w:val="28"/>
          <w:lang w:val="it-IT"/>
        </w:rPr>
        <w:tab/>
      </w:r>
      <w:r w:rsidR="00127EEB" w:rsidRPr="000E7588">
        <w:rPr>
          <w:noProof/>
          <w:position w:val="-24"/>
          <w:szCs w:val="28"/>
        </w:rPr>
        <w:object w:dxaOrig="240" w:dyaOrig="660" w14:anchorId="4E7EF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" style="width:12.1pt;height:32.8pt;mso-width-percent:0;mso-height-percent:0;mso-width-percent:0;mso-height-percent:0" o:ole="" filled="t">
            <v:imagedata r:id="rId7" o:title=""/>
          </v:shape>
          <o:OLEObject Type="Embed" ProgID="Equation.DSMT4" ShapeID="_x0000_i1041" DrawAspect="Content" ObjectID="_1649742072" r:id="rId8"/>
        </w:object>
      </w:r>
      <w:r w:rsidRPr="000F6E5A">
        <w:rPr>
          <w:szCs w:val="28"/>
          <w:lang w:val="it-IT"/>
        </w:rPr>
        <w:tab/>
        <w:t xml:space="preserve"> –2</w:t>
      </w:r>
      <w:r w:rsidRPr="000F6E5A">
        <w:rPr>
          <w:szCs w:val="28"/>
          <w:lang w:val="it-IT"/>
        </w:rPr>
        <w:tab/>
        <w:t>4,5</w:t>
      </w:r>
      <w:r w:rsidRPr="000F6E5A">
        <w:rPr>
          <w:szCs w:val="28"/>
          <w:lang w:val="it-IT"/>
        </w:rPr>
        <w:tab/>
        <w:t>30</w:t>
      </w:r>
      <w:r w:rsidRPr="000F6E5A">
        <w:rPr>
          <w:szCs w:val="28"/>
          <w:lang w:val="it-IT"/>
        </w:rPr>
        <w:tab/>
      </w:r>
      <w:r w:rsidR="000F6E5A" w:rsidRPr="000F6E5A">
        <w:rPr>
          <w:szCs w:val="28"/>
          <w:lang w:val="it-IT"/>
        </w:rPr>
        <w:t>–2,5</w:t>
      </w:r>
    </w:p>
    <w:p w:rsidR="00DC04E0" w:rsidRDefault="00DC04E0" w:rsidP="00C362E0">
      <w:pPr>
        <w:spacing w:before="240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DC04E0" w:rsidRDefault="000F6E5A" w:rsidP="00C362E0">
      <w:pPr>
        <w:spacing w:before="120"/>
        <w:ind w:left="284" w:hanging="261"/>
        <w:rPr>
          <w:lang w:val="it-IT"/>
        </w:rPr>
      </w:pPr>
      <w:r>
        <w:rPr>
          <w:lang w:val="it-IT"/>
        </w:rPr>
        <w:t>3</w:t>
      </w:r>
      <w:r w:rsidR="00DC04E0">
        <w:rPr>
          <w:lang w:val="it-IT"/>
        </w:rPr>
        <w:t xml:space="preserve">. </w:t>
      </w:r>
      <w:r w:rsidR="00C362E0">
        <w:rPr>
          <w:lang w:val="it-IT"/>
        </w:rPr>
        <w:t xml:space="preserve">Elenca 4 numeri che </w:t>
      </w:r>
      <w:r w:rsidR="00C362E0" w:rsidRPr="00C362E0">
        <w:rPr>
          <w:b/>
          <w:lang w:val="it-IT"/>
        </w:rPr>
        <w:t>non</w:t>
      </w:r>
      <w:r w:rsidR="00C362E0">
        <w:rPr>
          <w:lang w:val="it-IT"/>
        </w:rPr>
        <w:t xml:space="preserve">  puoi ottenere al posto di </w:t>
      </w:r>
      <w:r w:rsidR="00D9776C">
        <w:rPr>
          <w:i/>
          <w:lang w:val="it-IT"/>
        </w:rPr>
        <w:t xml:space="preserve">B </w:t>
      </w:r>
      <w:r w:rsidR="00C362E0">
        <w:rPr>
          <w:lang w:val="it-IT"/>
        </w:rPr>
        <w:t xml:space="preserve">con la legge che lega </w:t>
      </w:r>
      <w:r w:rsidR="00D9776C">
        <w:rPr>
          <w:i/>
          <w:lang w:val="it-IT"/>
        </w:rPr>
        <w:t xml:space="preserve">B </w:t>
      </w:r>
      <w:r w:rsidR="00C362E0">
        <w:rPr>
          <w:lang w:val="it-IT"/>
        </w:rPr>
        <w:t xml:space="preserve">ad </w:t>
      </w:r>
      <w:r w:rsidR="00C362E0" w:rsidRPr="00DC04E0">
        <w:rPr>
          <w:i/>
          <w:lang w:val="it-IT"/>
        </w:rPr>
        <w:t>s</w:t>
      </w:r>
      <w:r w:rsidR="006960D1">
        <w:rPr>
          <w:i/>
          <w:lang w:val="it-IT"/>
        </w:rPr>
        <w:t>.</w:t>
      </w:r>
    </w:p>
    <w:p w:rsidR="00F05EA6" w:rsidRDefault="00F05EA6" w:rsidP="00C362E0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</w:tabs>
        <w:spacing w:before="240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C362E0" w:rsidRDefault="00C362E0" w:rsidP="00C362E0">
      <w:pPr>
        <w:tabs>
          <w:tab w:val="left" w:pos="1418"/>
          <w:tab w:val="left" w:pos="2552"/>
          <w:tab w:val="left" w:pos="3686"/>
          <w:tab w:val="left" w:pos="4820"/>
          <w:tab w:val="left" w:pos="5954"/>
          <w:tab w:val="left" w:pos="7088"/>
        </w:tabs>
        <w:spacing w:before="240"/>
        <w:ind w:left="284"/>
        <w:rPr>
          <w:b/>
          <w:lang w:val="it-IT"/>
        </w:rPr>
      </w:pPr>
    </w:p>
    <w:p w:rsidR="00F05EA6" w:rsidRDefault="00F05EA6">
      <w:pPr>
        <w:pStyle w:val="Sottotitolo1"/>
        <w:rPr>
          <w:b w:val="0"/>
          <w:lang w:val="it-IT"/>
        </w:rPr>
      </w:pPr>
      <w:r>
        <w:rPr>
          <w:b w:val="0"/>
          <w:lang w:val="it-IT"/>
        </w:rPr>
        <w:lastRenderedPageBreak/>
        <w:t>4. Completa l</w:t>
      </w:r>
      <w:r w:rsidR="00C362E0">
        <w:rPr>
          <w:b w:val="0"/>
          <w:lang w:val="it-IT"/>
        </w:rPr>
        <w:t>a</w:t>
      </w:r>
      <w:r>
        <w:rPr>
          <w:b w:val="0"/>
          <w:lang w:val="it-IT"/>
        </w:rPr>
        <w:t xml:space="preserve"> segue</w:t>
      </w:r>
      <w:r w:rsidR="00C362E0">
        <w:rPr>
          <w:b w:val="0"/>
          <w:lang w:val="it-IT"/>
        </w:rPr>
        <w:t>nte</w:t>
      </w:r>
      <w:r>
        <w:rPr>
          <w:b w:val="0"/>
          <w:lang w:val="it-IT"/>
        </w:rPr>
        <w:t xml:space="preserve"> </w:t>
      </w:r>
      <w:r w:rsidR="00C362E0">
        <w:rPr>
          <w:b w:val="0"/>
          <w:lang w:val="it-IT"/>
        </w:rPr>
        <w:t>tabella</w:t>
      </w:r>
    </w:p>
    <w:p w:rsidR="00F05EA6" w:rsidRDefault="00F05EA6">
      <w:pPr>
        <w:rPr>
          <w:lang w:val="it-IT"/>
        </w:rPr>
      </w:pPr>
    </w:p>
    <w:p w:rsidR="00F05EA6" w:rsidRDefault="00127EEB">
      <w:r>
        <w:rPr>
          <w:noProof/>
        </w:rPr>
        <w:object w:dxaOrig="10540" w:dyaOrig="8900">
          <v:shape id="_x0000_i1040" type="#_x0000_t75" alt="" style="width:526.8pt;height:444.85pt;mso-width-percent:0;mso-height-percent:0;mso-width-percent:0;mso-height-percent:0" o:ole="">
            <v:imagedata r:id="rId9" o:title=""/>
          </v:shape>
          <o:OLEObject Type="Embed" ProgID="Word.Picture.8" ShapeID="_x0000_i1040" DrawAspect="Content" ObjectID="_1649742073" r:id="rId10"/>
        </w:object>
      </w:r>
    </w:p>
    <w:p w:rsidR="00F05EA6" w:rsidRDefault="00F05EA6" w:rsidP="00F05EA6">
      <w:pPr>
        <w:spacing w:before="240" w:line="360" w:lineRule="atLeast"/>
        <w:ind w:left="284" w:hanging="261"/>
        <w:rPr>
          <w:lang w:val="it-IT"/>
        </w:rPr>
      </w:pPr>
      <w:r>
        <w:rPr>
          <w:lang w:val="it-IT"/>
        </w:rPr>
        <w:t xml:space="preserve">5. </w:t>
      </w:r>
      <w:r w:rsidR="00C362E0">
        <w:rPr>
          <w:lang w:val="it-IT"/>
        </w:rPr>
        <w:t xml:space="preserve">Nella legge che lega </w:t>
      </w:r>
      <w:r w:rsidR="00C362E0" w:rsidRPr="00C362E0">
        <w:rPr>
          <w:i/>
          <w:lang w:val="it-IT"/>
        </w:rPr>
        <w:t>M</w:t>
      </w:r>
      <w:r w:rsidR="00C362E0">
        <w:rPr>
          <w:lang w:val="it-IT"/>
        </w:rPr>
        <w:t xml:space="preserve"> a </w:t>
      </w:r>
      <w:r w:rsidR="00C362E0" w:rsidRPr="00C362E0">
        <w:rPr>
          <w:i/>
          <w:lang w:val="it-IT"/>
        </w:rPr>
        <w:t>t</w:t>
      </w:r>
      <w:r w:rsidR="00C362E0">
        <w:rPr>
          <w:lang w:val="it-IT"/>
        </w:rPr>
        <w:t xml:space="preserve"> puoi sostituire –1 al posto di </w:t>
      </w:r>
      <w:r w:rsidR="00C362E0" w:rsidRPr="00C362E0">
        <w:rPr>
          <w:i/>
          <w:lang w:val="it-IT"/>
        </w:rPr>
        <w:t>t</w:t>
      </w:r>
      <w:r w:rsidR="00C362E0">
        <w:rPr>
          <w:lang w:val="it-IT"/>
        </w:rPr>
        <w:t>?</w:t>
      </w:r>
    </w:p>
    <w:p w:rsidR="0040665F" w:rsidRDefault="006960D1" w:rsidP="00C362E0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Sì e vuol dire </w:t>
      </w:r>
      <w:r w:rsidR="0040665F">
        <w:rPr>
          <w:b/>
          <w:lang w:val="it-IT"/>
        </w:rPr>
        <w:t>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No perché </w:t>
      </w:r>
      <w:r>
        <w:rPr>
          <w:b/>
          <w:lang w:val="it-IT"/>
        </w:rPr>
        <w:t>_____________________________________________________________</w:t>
      </w:r>
    </w:p>
    <w:p w:rsidR="0040665F" w:rsidRDefault="0040665F" w:rsidP="00C362E0">
      <w:pPr>
        <w:spacing w:before="120" w:line="360" w:lineRule="atLeast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</w:t>
      </w:r>
      <w:r w:rsidR="006960D1">
        <w:rPr>
          <w:b/>
          <w:lang w:val="it-IT"/>
        </w:rPr>
        <w:t>_____</w:t>
      </w:r>
    </w:p>
    <w:p w:rsidR="00F05EA6" w:rsidRDefault="00F05EA6" w:rsidP="00F05EA6">
      <w:pPr>
        <w:spacing w:before="120" w:line="360" w:lineRule="atLeast"/>
        <w:ind w:left="284" w:hanging="261"/>
        <w:rPr>
          <w:lang w:val="it-IT"/>
        </w:rPr>
      </w:pPr>
    </w:p>
    <w:p w:rsidR="00F05EA6" w:rsidRDefault="00F05EA6">
      <w:pPr>
        <w:ind w:left="280" w:hanging="260"/>
        <w:rPr>
          <w:lang w:val="it-IT"/>
        </w:rPr>
      </w:pPr>
      <w:r>
        <w:rPr>
          <w:lang w:val="it-IT"/>
        </w:rPr>
        <w:t xml:space="preserve">6. </w:t>
      </w:r>
      <w:r w:rsidR="006960D1">
        <w:rPr>
          <w:lang w:val="it-IT"/>
        </w:rPr>
        <w:t xml:space="preserve">Nella legge che lega </w:t>
      </w:r>
      <w:r w:rsidR="006960D1" w:rsidRPr="00C362E0">
        <w:rPr>
          <w:i/>
          <w:lang w:val="it-IT"/>
        </w:rPr>
        <w:t>M</w:t>
      </w:r>
      <w:r w:rsidR="006960D1">
        <w:rPr>
          <w:lang w:val="it-IT"/>
        </w:rPr>
        <w:t xml:space="preserve"> a </w:t>
      </w:r>
      <w:r w:rsidR="006960D1" w:rsidRPr="00C362E0">
        <w:rPr>
          <w:i/>
          <w:lang w:val="it-IT"/>
        </w:rPr>
        <w:t>t</w:t>
      </w:r>
      <w:r w:rsidR="006960D1">
        <w:rPr>
          <w:lang w:val="it-IT"/>
        </w:rPr>
        <w:t xml:space="preserve"> puoi </w:t>
      </w:r>
      <w:r w:rsidR="00D30E07">
        <w:rPr>
          <w:lang w:val="it-IT"/>
        </w:rPr>
        <w:t>ottenere</w:t>
      </w:r>
      <w:r w:rsidR="006960D1">
        <w:rPr>
          <w:lang w:val="it-IT"/>
        </w:rPr>
        <w:t xml:space="preserve"> </w:t>
      </w:r>
      <w:r w:rsidR="00D30E07">
        <w:rPr>
          <w:lang w:val="it-IT"/>
        </w:rPr>
        <w:t>–2</w:t>
      </w:r>
      <w:r w:rsidR="006960D1">
        <w:rPr>
          <w:lang w:val="it-IT"/>
        </w:rPr>
        <w:t xml:space="preserve"> al posto di </w:t>
      </w:r>
      <w:r w:rsidR="00D30E07">
        <w:rPr>
          <w:i/>
          <w:lang w:val="it-IT"/>
        </w:rPr>
        <w:t>M</w:t>
      </w:r>
      <w:r w:rsidR="006960D1">
        <w:rPr>
          <w:lang w:val="it-IT"/>
        </w:rPr>
        <w:t>?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Sì e vuol dire </w:t>
      </w:r>
      <w:r>
        <w:rPr>
          <w:b/>
          <w:lang w:val="it-IT"/>
        </w:rPr>
        <w:t>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lang w:val="it-IT"/>
        </w:rPr>
        <w:t xml:space="preserve">No perché </w:t>
      </w:r>
      <w:r>
        <w:rPr>
          <w:b/>
          <w:lang w:val="it-IT"/>
        </w:rPr>
        <w:t>_____________________________________________________________</w:t>
      </w:r>
    </w:p>
    <w:p w:rsidR="006960D1" w:rsidRDefault="006960D1" w:rsidP="006960D1">
      <w:pPr>
        <w:spacing w:before="120" w:line="360" w:lineRule="atLeast"/>
        <w:ind w:left="284"/>
        <w:rPr>
          <w:b/>
          <w:lang w:val="it-IT"/>
        </w:rPr>
      </w:pPr>
      <w:r>
        <w:rPr>
          <w:b/>
          <w:lang w:val="it-IT"/>
        </w:rPr>
        <w:t>______________________________________________________________________</w:t>
      </w:r>
    </w:p>
    <w:p w:rsidR="00F05EA6" w:rsidRDefault="00F05EA6">
      <w:pPr>
        <w:ind w:left="280" w:hanging="260"/>
        <w:rPr>
          <w:b/>
          <w:lang w:val="it-IT"/>
        </w:rPr>
      </w:pPr>
    </w:p>
    <w:p w:rsidR="00B7620A" w:rsidRPr="00B7620A" w:rsidRDefault="00B7620A" w:rsidP="00B7620A">
      <w:pPr>
        <w:spacing w:after="60"/>
        <w:rPr>
          <w:rFonts w:ascii="Arial" w:hAnsi="Arial" w:cs="Arial"/>
          <w:b/>
          <w:color w:val="FF0000"/>
          <w:sz w:val="36"/>
          <w:szCs w:val="36"/>
          <w:lang w:val="it-IT"/>
        </w:rPr>
      </w:pPr>
      <w:r w:rsidRPr="00B7620A">
        <w:rPr>
          <w:rFonts w:ascii="Arial" w:hAnsi="Arial" w:cs="Arial"/>
          <w:b/>
          <w:color w:val="FF0000"/>
          <w:sz w:val="36"/>
          <w:szCs w:val="36"/>
          <w:lang w:val="it-IT"/>
        </w:rPr>
        <w:lastRenderedPageBreak/>
        <w:t>Attività 2. Esponente e base della funzione esponenziale</w:t>
      </w:r>
    </w:p>
    <w:p w:rsidR="00B7620A" w:rsidRPr="00B7620A" w:rsidRDefault="00B7620A" w:rsidP="00B7620A">
      <w:pPr>
        <w:spacing w:after="120"/>
        <w:ind w:left="284" w:hanging="284"/>
        <w:rPr>
          <w:rFonts w:ascii="Times New Roman" w:hAnsi="Times New Roman"/>
          <w:b/>
          <w:i/>
          <w:szCs w:val="24"/>
          <w:lang w:val="it-IT"/>
        </w:rPr>
      </w:pPr>
      <w:r w:rsidRPr="00B7620A">
        <w:rPr>
          <w:rFonts w:ascii="Times New Roman" w:hAnsi="Times New Roman"/>
          <w:b/>
          <w:i/>
          <w:szCs w:val="24"/>
          <w:lang w:val="it-IT"/>
        </w:rPr>
        <w:t>I. La funzione esponenziale y = b</w:t>
      </w:r>
      <w:r w:rsidRPr="00B7620A">
        <w:rPr>
          <w:rFonts w:ascii="Times New Roman" w:hAnsi="Times New Roman"/>
          <w:b/>
          <w:i/>
          <w:sz w:val="36"/>
          <w:szCs w:val="24"/>
          <w:vertAlign w:val="superscript"/>
          <w:lang w:val="it-IT"/>
        </w:rPr>
        <w:t>x</w:t>
      </w:r>
      <w:r w:rsidRPr="00B7620A">
        <w:rPr>
          <w:rFonts w:ascii="Times New Roman" w:hAnsi="Times New Roman"/>
          <w:b/>
          <w:i/>
          <w:szCs w:val="24"/>
          <w:lang w:val="it-IT"/>
        </w:rPr>
        <w:t xml:space="preserve"> richiede di calcolare potenze con esponente intero, razionale e irrazionale. Completa la tabella qui sotto per ricordare come si eseguono i calcoli di queste potenze.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4536"/>
        <w:gridCol w:w="7655"/>
      </w:tblGrid>
      <w:tr w:rsidR="00B7620A" w:rsidRPr="00336865" w:rsidTr="004702A4">
        <w:tc>
          <w:tcPr>
            <w:tcW w:w="2693" w:type="dxa"/>
            <w:tcBorders>
              <w:top w:val="single" w:sz="8" w:space="0" w:color="FF0000"/>
              <w:left w:val="single" w:sz="8" w:space="0" w:color="FF0000"/>
              <w:bottom w:val="single" w:sz="4" w:space="0" w:color="auto"/>
            </w:tcBorders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BB5810">
              <w:rPr>
                <w:rFonts w:ascii="Times New Roman" w:hAnsi="Times New Roman"/>
                <w:b/>
                <w:color w:val="0000FF"/>
                <w:szCs w:val="24"/>
              </w:rPr>
              <w:t>Esponente</w:t>
            </w:r>
          </w:p>
        </w:tc>
        <w:tc>
          <w:tcPr>
            <w:tcW w:w="4536" w:type="dxa"/>
            <w:tcBorders>
              <w:top w:val="single" w:sz="8" w:space="0" w:color="FF0000"/>
            </w:tcBorders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BB5810">
              <w:rPr>
                <w:rFonts w:ascii="Times New Roman" w:hAnsi="Times New Roman"/>
                <w:b/>
                <w:color w:val="0000FF"/>
                <w:szCs w:val="24"/>
              </w:rPr>
              <w:t>Potenza</w:t>
            </w:r>
          </w:p>
        </w:tc>
        <w:tc>
          <w:tcPr>
            <w:tcW w:w="7655" w:type="dxa"/>
            <w:tcBorders>
              <w:top w:val="single" w:sz="8" w:space="0" w:color="FF0000"/>
              <w:bottom w:val="single" w:sz="4" w:space="0" w:color="auto"/>
              <w:right w:val="single" w:sz="8" w:space="0" w:color="FF0000"/>
            </w:tcBorders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color w:val="0000FF"/>
                <w:szCs w:val="24"/>
              </w:rPr>
            </w:pPr>
            <w:r w:rsidRPr="00BB5810">
              <w:rPr>
                <w:rFonts w:ascii="Times New Roman" w:hAnsi="Times New Roman"/>
                <w:b/>
                <w:color w:val="0000FF"/>
                <w:szCs w:val="24"/>
              </w:rPr>
              <w:t>Esempi</w:t>
            </w:r>
          </w:p>
        </w:tc>
      </w:tr>
      <w:tr w:rsidR="00B7620A" w:rsidTr="004702A4">
        <w:tc>
          <w:tcPr>
            <w:tcW w:w="2693" w:type="dxa"/>
            <w:tcBorders>
              <w:left w:val="single" w:sz="8" w:space="0" w:color="FF0000"/>
            </w:tcBorders>
          </w:tcPr>
          <w:p w:rsidR="00B7620A" w:rsidRPr="00BB5810" w:rsidRDefault="00B7620A" w:rsidP="004702A4">
            <w:pPr>
              <w:spacing w:before="120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 xml:space="preserve">Numero naturale </w:t>
            </w:r>
            <w:r w:rsidRPr="00BB5810">
              <w:rPr>
                <w:rFonts w:ascii="Times New Roman" w:hAnsi="Times New Roman"/>
                <w:b/>
                <w:i/>
                <w:szCs w:val="24"/>
              </w:rPr>
              <w:t>n</w:t>
            </w:r>
          </w:p>
        </w:tc>
        <w:tc>
          <w:tcPr>
            <w:tcW w:w="4536" w:type="dxa"/>
          </w:tcPr>
          <w:p w:rsidR="00B7620A" w:rsidRPr="00BB5810" w:rsidRDefault="00B7620A" w:rsidP="004702A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925A73" wp14:editId="0FA4BCC1">
                  <wp:extent cx="1245235" cy="486410"/>
                  <wp:effectExtent l="0" t="0" r="0" b="0"/>
                  <wp:docPr id="26" name="Picture 0" descr="pot1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ot1.tiff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B7620A" w:rsidRPr="00BB5810" w:rsidRDefault="00B7620A" w:rsidP="004702A4">
            <w:pPr>
              <w:spacing w:before="6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position w:val="-48"/>
                <w:sz w:val="24"/>
                <w:szCs w:val="24"/>
              </w:rPr>
              <w:drawing>
                <wp:inline distT="0" distB="0" distL="0" distR="0" wp14:anchorId="3DE9FCD3" wp14:editId="5494F3C8">
                  <wp:extent cx="3667125" cy="700405"/>
                  <wp:effectExtent l="0" t="0" r="0" b="0"/>
                  <wp:docPr id="27" name="Immagin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125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20A" w:rsidTr="004702A4">
        <w:tc>
          <w:tcPr>
            <w:tcW w:w="2693" w:type="dxa"/>
            <w:tcBorders>
              <w:left w:val="single" w:sz="8" w:space="0" w:color="FF0000"/>
            </w:tcBorders>
          </w:tcPr>
          <w:p w:rsidR="00B7620A" w:rsidRPr="00BB5810" w:rsidRDefault="00B7620A" w:rsidP="004702A4">
            <w:pPr>
              <w:spacing w:before="240"/>
              <w:jc w:val="center"/>
              <w:rPr>
                <w:rFonts w:ascii="Times New Roman" w:hAnsi="Times New Roman"/>
                <w:b/>
                <w:sz w:val="32"/>
                <w:szCs w:val="24"/>
              </w:rPr>
            </w:pPr>
            <w:r w:rsidRPr="00BB5810">
              <w:rPr>
                <w:rFonts w:ascii="Times New Roman" w:hAnsi="Times New Roman"/>
                <w:b/>
                <w:sz w:val="32"/>
                <w:szCs w:val="24"/>
              </w:rPr>
              <w:t>0</w:t>
            </w:r>
          </w:p>
        </w:tc>
        <w:tc>
          <w:tcPr>
            <w:tcW w:w="4536" w:type="dxa"/>
          </w:tcPr>
          <w:p w:rsidR="00B7620A" w:rsidRPr="00B7620A" w:rsidRDefault="00B7620A" w:rsidP="004702A4">
            <w:pPr>
              <w:spacing w:before="120"/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B7620A">
              <w:rPr>
                <w:rFonts w:ascii="Times New Roman" w:hAnsi="Times New Roman"/>
                <w:szCs w:val="24"/>
                <w:lang w:val="it-IT"/>
              </w:rPr>
              <w:t>a</w:t>
            </w:r>
            <w:r w:rsidRPr="00B7620A">
              <w:rPr>
                <w:rFonts w:ascii="Times New Roman" w:hAnsi="Times New Roman"/>
                <w:sz w:val="36"/>
                <w:szCs w:val="24"/>
                <w:vertAlign w:val="superscript"/>
                <w:lang w:val="it-IT"/>
              </w:rPr>
              <w:t>0</w:t>
            </w:r>
            <w:r w:rsidRPr="00B7620A">
              <w:rPr>
                <w:rFonts w:ascii="Times New Roman" w:hAnsi="Times New Roman"/>
                <w:szCs w:val="24"/>
                <w:vertAlign w:val="subscript"/>
                <w:lang w:val="it-IT"/>
              </w:rPr>
              <w:t xml:space="preserve"> </w:t>
            </w:r>
            <w:r w:rsidRPr="00B7620A">
              <w:rPr>
                <w:rFonts w:ascii="Times New Roman" w:hAnsi="Times New Roman"/>
                <w:szCs w:val="24"/>
                <w:lang w:val="it-IT"/>
              </w:rPr>
              <w:t>= 1</w:t>
            </w:r>
          </w:p>
          <w:p w:rsidR="00B7620A" w:rsidRPr="00B7620A" w:rsidRDefault="00B7620A" w:rsidP="004702A4">
            <w:pPr>
              <w:spacing w:before="120"/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B7620A">
              <w:rPr>
                <w:rFonts w:ascii="Times New Roman" w:hAnsi="Times New Roman"/>
                <w:b/>
                <w:i/>
                <w:color w:val="FF0000"/>
                <w:szCs w:val="24"/>
                <w:lang w:val="it-IT"/>
              </w:rPr>
              <w:t>a</w:t>
            </w:r>
            <w:r w:rsidRPr="00B7620A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 non può essere </w:t>
            </w:r>
            <w:r w:rsidRPr="00B7620A">
              <w:rPr>
                <w:rFonts w:ascii="Times New Roman" w:hAnsi="Times New Roman"/>
                <w:b/>
                <w:i/>
                <w:color w:val="FF0000"/>
                <w:szCs w:val="24"/>
                <w:lang w:val="it-IT"/>
              </w:rPr>
              <w:t>0</w:t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B7620A" w:rsidRPr="009D2A60" w:rsidRDefault="00B7620A" w:rsidP="004702A4">
            <w:pPr>
              <w:spacing w:after="60"/>
              <w:jc w:val="center"/>
              <w:rPr>
                <w:rFonts w:ascii="Times New Roman" w:hAnsi="Times New Roman"/>
                <w:bCs/>
                <w:color w:val="000000" w:themeColor="text1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Cs w:val="32"/>
                          </w:rPr>
                          <m:t>-7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3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Cs/>
                            <w:i/>
                            <w:color w:val="000000" w:themeColor="text1"/>
                            <w:szCs w:val="32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color w:val="000000" w:themeColor="text1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Cs w:val="32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Cs w:val="32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32"/>
                  </w:rPr>
                  <m:t xml:space="preserve">=…          </m:t>
                </m:r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color w:val="000000" w:themeColor="text1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π</m:t>
                    </m:r>
                  </m:e>
                  <m:sup>
                    <m:r>
                      <w:rPr>
                        <w:rFonts w:ascii="Cambria Math" w:hAnsi="Cambria Math"/>
                        <w:color w:val="000000" w:themeColor="text1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color w:val="000000" w:themeColor="text1"/>
                    <w:szCs w:val="32"/>
                  </w:rPr>
                  <m:t>=…</m:t>
                </m:r>
              </m:oMath>
            </m:oMathPara>
          </w:p>
          <w:p w:rsidR="00B7620A" w:rsidRPr="009D2A60" w:rsidRDefault="00B7620A" w:rsidP="004702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10">
              <w:rPr>
                <w:rFonts w:ascii="Times New Roman" w:hAnsi="Times New Roman"/>
                <w:b/>
                <w:szCs w:val="24"/>
              </w:rPr>
              <w:t>0</w:t>
            </w:r>
            <w:r w:rsidRPr="00BB5810">
              <w:rPr>
                <w:rFonts w:ascii="Times New Roman" w:hAnsi="Times New Roman"/>
                <w:b/>
                <w:szCs w:val="24"/>
                <w:vertAlign w:val="superscript"/>
              </w:rPr>
              <w:t>0</w:t>
            </w:r>
            <w:r w:rsidRPr="00BB581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5810">
              <w:rPr>
                <w:rFonts w:ascii="Times New Roman" w:hAnsi="Times New Roman"/>
                <w:szCs w:val="24"/>
              </w:rPr>
              <w:t>………………………………….</w:t>
            </w:r>
            <w:r w:rsidRPr="00BB5810">
              <w:rPr>
                <w:rFonts w:ascii="Times New Roman" w:hAnsi="Times New Roman"/>
                <w:b/>
                <w:szCs w:val="24"/>
              </w:rPr>
              <w:t xml:space="preserve">              </w:t>
            </w:r>
          </w:p>
        </w:tc>
      </w:tr>
      <w:tr w:rsidR="00B7620A" w:rsidTr="004702A4">
        <w:tc>
          <w:tcPr>
            <w:tcW w:w="2693" w:type="dxa"/>
            <w:tcBorders>
              <w:left w:val="single" w:sz="8" w:space="0" w:color="FF0000"/>
              <w:bottom w:val="single" w:sz="4" w:space="0" w:color="auto"/>
            </w:tcBorders>
          </w:tcPr>
          <w:p w:rsidR="00B7620A" w:rsidRPr="00BB5810" w:rsidRDefault="00B7620A" w:rsidP="004702A4">
            <w:pPr>
              <w:spacing w:before="36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 xml:space="preserve">Numero intero negativo </w:t>
            </w:r>
            <w:r w:rsidRPr="00BB5810">
              <w:rPr>
                <w:rFonts w:ascii="Times New Roman" w:hAnsi="Times New Roman"/>
                <w:b/>
                <w:i/>
                <w:szCs w:val="24"/>
              </w:rPr>
              <w:sym w:font="Symbol" w:char="F02D"/>
            </w:r>
            <w:r w:rsidRPr="00BB5810">
              <w:rPr>
                <w:rFonts w:ascii="Times New Roman" w:hAnsi="Times New Roman"/>
                <w:b/>
                <w:i/>
                <w:szCs w:val="24"/>
              </w:rPr>
              <w:t>n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7620A" w:rsidRPr="00BB5810" w:rsidRDefault="00B7620A" w:rsidP="004702A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592448" wp14:editId="03D1DC31">
                  <wp:extent cx="788035" cy="544830"/>
                  <wp:effectExtent l="0" t="0" r="0" b="0"/>
                  <wp:docPr id="28" name="Picture 5" descr="pot5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t5.tiff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20A" w:rsidRPr="00BB5810" w:rsidRDefault="00B7620A" w:rsidP="004702A4">
            <w:pPr>
              <w:spacing w:after="12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color w:val="FF0000"/>
                <w:szCs w:val="24"/>
              </w:rPr>
              <w:t>a</w:t>
            </w:r>
            <w:r w:rsidRPr="00BB5810">
              <w:rPr>
                <w:rFonts w:ascii="Times New Roman" w:hAnsi="Times New Roman"/>
                <w:color w:val="FF0000"/>
                <w:szCs w:val="24"/>
              </w:rPr>
              <w:t xml:space="preserve"> non può essere </w:t>
            </w:r>
            <w:r w:rsidRPr="00BB5810">
              <w:rPr>
                <w:rFonts w:ascii="Times New Roman" w:hAnsi="Times New Roman"/>
                <w:b/>
                <w:i/>
                <w:color w:val="FF0000"/>
                <w:szCs w:val="24"/>
              </w:rPr>
              <w:t>0</w:t>
            </w:r>
          </w:p>
        </w:tc>
        <w:tc>
          <w:tcPr>
            <w:tcW w:w="7655" w:type="dxa"/>
            <w:tcBorders>
              <w:bottom w:val="single" w:sz="4" w:space="0" w:color="auto"/>
              <w:right w:val="single" w:sz="8" w:space="0" w:color="FF0000"/>
            </w:tcBorders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C4B14">
              <w:rPr>
                <w:rFonts w:ascii="Times New Roman" w:hAnsi="Times New Roman"/>
                <w:b/>
                <w:noProof/>
                <w:color w:val="FF0000"/>
                <w:position w:val="-30"/>
                <w:szCs w:val="24"/>
              </w:rPr>
              <w:drawing>
                <wp:inline distT="0" distB="0" distL="0" distR="0" wp14:anchorId="24F8E4FF" wp14:editId="7B75D004">
                  <wp:extent cx="4610735" cy="515620"/>
                  <wp:effectExtent l="0" t="0" r="0" b="0"/>
                  <wp:docPr id="5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73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20A" w:rsidRPr="00BB5810" w:rsidRDefault="00B7620A" w:rsidP="004702A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10">
              <w:rPr>
                <w:rFonts w:ascii="Times New Roman" w:hAnsi="Times New Roman"/>
                <w:b/>
                <w:szCs w:val="24"/>
              </w:rPr>
              <w:t>0</w:t>
            </w:r>
            <w:r w:rsidRPr="00BB5810">
              <w:rPr>
                <w:rFonts w:ascii="Times New Roman" w:hAnsi="Times New Roman"/>
                <w:b/>
                <w:sz w:val="36"/>
                <w:szCs w:val="24"/>
                <w:vertAlign w:val="superscript"/>
              </w:rPr>
              <w:sym w:font="Symbol" w:char="F02D"/>
            </w:r>
            <w:r w:rsidRPr="00BB5810">
              <w:rPr>
                <w:rFonts w:ascii="Times New Roman" w:hAnsi="Times New Roman"/>
                <w:b/>
                <w:sz w:val="36"/>
                <w:szCs w:val="24"/>
                <w:vertAlign w:val="superscript"/>
              </w:rPr>
              <w:t>3</w:t>
            </w:r>
            <w:r w:rsidRPr="00BB5810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BB5810">
              <w:rPr>
                <w:rFonts w:ascii="Times New Roman" w:hAnsi="Times New Roman"/>
                <w:szCs w:val="24"/>
              </w:rPr>
              <w:t>………………………………….</w:t>
            </w:r>
            <w:r w:rsidRPr="00BB5810">
              <w:rPr>
                <w:rFonts w:ascii="Times New Roman" w:hAnsi="Times New Roman"/>
                <w:b/>
                <w:color w:val="FF0000"/>
                <w:szCs w:val="24"/>
              </w:rPr>
              <w:t xml:space="preserve"> </w:t>
            </w:r>
          </w:p>
        </w:tc>
      </w:tr>
      <w:tr w:rsidR="00B7620A" w:rsidTr="004702A4">
        <w:tc>
          <w:tcPr>
            <w:tcW w:w="2693" w:type="dxa"/>
            <w:tcBorders>
              <w:left w:val="single" w:sz="8" w:space="0" w:color="FF0000"/>
            </w:tcBorders>
          </w:tcPr>
          <w:p w:rsidR="00B7620A" w:rsidRPr="00BB5810" w:rsidRDefault="00B7620A" w:rsidP="004702A4">
            <w:pPr>
              <w:spacing w:befor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1BA314C" wp14:editId="0F021697">
                  <wp:extent cx="885190" cy="476885"/>
                  <wp:effectExtent l="0" t="0" r="0" b="0"/>
                  <wp:docPr id="6" name="Picture 8" descr="pot6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t6.tiff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7620A" w:rsidRPr="00BB5810" w:rsidRDefault="00B7620A" w:rsidP="004702A4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5E295A92" wp14:editId="73848A52">
                  <wp:extent cx="855980" cy="495935"/>
                  <wp:effectExtent l="0" t="0" r="0" b="0"/>
                  <wp:docPr id="7" name="Picture 10" descr="pot7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ot7.tiff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20A" w:rsidRPr="00B7620A" w:rsidRDefault="00B7620A" w:rsidP="004702A4">
            <w:pPr>
              <w:spacing w:after="120"/>
              <w:jc w:val="center"/>
              <w:rPr>
                <w:rFonts w:ascii="Times New Roman" w:hAnsi="Times New Roman"/>
                <w:color w:val="FF0000"/>
                <w:szCs w:val="24"/>
                <w:lang w:val="it-IT"/>
              </w:rPr>
            </w:pPr>
            <w:r w:rsidRPr="00B7620A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se </w:t>
            </w:r>
            <w:r w:rsidRPr="00B7620A">
              <w:rPr>
                <w:rFonts w:ascii="Times New Roman" w:hAnsi="Times New Roman"/>
                <w:b/>
                <w:i/>
                <w:color w:val="FF0000"/>
                <w:szCs w:val="24"/>
                <w:lang w:val="it-IT"/>
              </w:rPr>
              <w:t>d</w:t>
            </w:r>
            <w:r w:rsidRPr="00B7620A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 è pari, </w:t>
            </w:r>
            <w:r w:rsidRPr="00B7620A">
              <w:rPr>
                <w:rFonts w:ascii="Times New Roman" w:hAnsi="Times New Roman"/>
                <w:b/>
                <w:i/>
                <w:color w:val="FF0000"/>
                <w:szCs w:val="24"/>
                <w:lang w:val="it-IT"/>
              </w:rPr>
              <w:t>a</w:t>
            </w:r>
            <w:r w:rsidRPr="00B7620A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 non può essere negativo </w:t>
            </w:r>
          </w:p>
        </w:tc>
        <w:tc>
          <w:tcPr>
            <w:tcW w:w="7655" w:type="dxa"/>
            <w:tcBorders>
              <w:right w:val="single" w:sz="8" w:space="0" w:color="FF0000"/>
            </w:tcBorders>
          </w:tcPr>
          <w:p w:rsidR="00B7620A" w:rsidRPr="00DD7239" w:rsidRDefault="00B7620A" w:rsidP="004702A4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5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Cs w:val="24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Cs w:val="24"/>
                      </w:rPr>
                      <m:t>…….</m:t>
                    </m:r>
                  </m:e>
                </m:rad>
                <m:r>
                  <w:rPr>
                    <w:rFonts w:ascii="Cambria Math" w:hAnsi="Cambria Math"/>
                    <w:szCs w:val="24"/>
                  </w:rPr>
                  <m:t xml:space="preserve">≅… 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-8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………….     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Cs w:val="24"/>
                          </w:rPr>
                          <m:t>-9</m:t>
                        </m:r>
                      </m:e>
                    </m:d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Cs w:val="24"/>
                          </w:rPr>
                          <m:t>2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zCs w:val="24"/>
                  </w:rPr>
                  <m:t xml:space="preserve">………….        </m:t>
                </m:r>
              </m:oMath>
            </m:oMathPara>
          </w:p>
        </w:tc>
      </w:tr>
      <w:tr w:rsidR="00B7620A" w:rsidTr="004702A4">
        <w:tc>
          <w:tcPr>
            <w:tcW w:w="2693" w:type="dxa"/>
            <w:tcBorders>
              <w:left w:val="single" w:sz="8" w:space="0" w:color="FF0000"/>
              <w:bottom w:val="single" w:sz="8" w:space="0" w:color="FF0000"/>
            </w:tcBorders>
          </w:tcPr>
          <w:p w:rsidR="00B7620A" w:rsidRPr="00BB5810" w:rsidRDefault="00B7620A" w:rsidP="004702A4">
            <w:pPr>
              <w:spacing w:before="360"/>
              <w:jc w:val="center"/>
              <w:rPr>
                <w:rFonts w:ascii="Times New Roman" w:hAnsi="Times New Roman"/>
                <w:noProof/>
                <w:szCs w:val="24"/>
              </w:rPr>
            </w:pPr>
            <w:r w:rsidRPr="00BB5810">
              <w:rPr>
                <w:rFonts w:ascii="Times New Roman" w:hAnsi="Times New Roman"/>
                <w:noProof/>
                <w:szCs w:val="24"/>
              </w:rPr>
              <w:t xml:space="preserve">Numero irrazionale </w:t>
            </w:r>
            <w:r w:rsidRPr="00BB5810">
              <w:rPr>
                <w:rFonts w:ascii="Times New Roman" w:hAnsi="Times New Roman"/>
                <w:b/>
                <w:i/>
                <w:noProof/>
                <w:szCs w:val="24"/>
              </w:rPr>
              <w:t>x</w:t>
            </w:r>
          </w:p>
        </w:tc>
        <w:tc>
          <w:tcPr>
            <w:tcW w:w="4536" w:type="dxa"/>
            <w:tcBorders>
              <w:bottom w:val="single" w:sz="8" w:space="0" w:color="FF0000"/>
            </w:tcBorders>
          </w:tcPr>
          <w:p w:rsidR="00B7620A" w:rsidRPr="00B7620A" w:rsidRDefault="00B7620A" w:rsidP="004702A4">
            <w:pPr>
              <w:spacing w:before="240"/>
              <w:jc w:val="center"/>
              <w:rPr>
                <w:rFonts w:ascii="Times New Roman" w:hAnsi="Times New Roman"/>
                <w:noProof/>
                <w:szCs w:val="24"/>
                <w:lang w:val="it-IT"/>
              </w:rPr>
            </w:pPr>
            <w:r w:rsidRPr="00B7620A">
              <w:rPr>
                <w:rFonts w:ascii="Times New Roman" w:hAnsi="Times New Roman"/>
                <w:noProof/>
                <w:szCs w:val="24"/>
                <w:lang w:val="it-IT"/>
              </w:rPr>
              <w:t xml:space="preserve">Si approssima l’esponente </w:t>
            </w:r>
          </w:p>
          <w:p w:rsidR="00B7620A" w:rsidRPr="00B7620A" w:rsidRDefault="00B7620A" w:rsidP="004702A4">
            <w:pPr>
              <w:spacing w:before="120"/>
              <w:jc w:val="center"/>
              <w:rPr>
                <w:rFonts w:ascii="Times New Roman" w:hAnsi="Times New Roman"/>
                <w:noProof/>
                <w:szCs w:val="24"/>
                <w:lang w:val="it-IT"/>
              </w:rPr>
            </w:pPr>
            <w:r w:rsidRPr="00B7620A">
              <w:rPr>
                <w:rFonts w:ascii="Times New Roman" w:hAnsi="Times New Roman"/>
                <w:b/>
                <w:i/>
                <w:color w:val="FF0000"/>
                <w:szCs w:val="24"/>
                <w:lang w:val="it-IT"/>
              </w:rPr>
              <w:t>a</w:t>
            </w:r>
            <w:r w:rsidRPr="00B7620A">
              <w:rPr>
                <w:rFonts w:ascii="Times New Roman" w:hAnsi="Times New Roman"/>
                <w:color w:val="FF0000"/>
                <w:szCs w:val="24"/>
                <w:lang w:val="it-IT"/>
              </w:rPr>
              <w:t xml:space="preserve"> non può essere negativo</w:t>
            </w:r>
          </w:p>
        </w:tc>
        <w:tc>
          <w:tcPr>
            <w:tcW w:w="7655" w:type="dxa"/>
            <w:tcBorders>
              <w:bottom w:val="single" w:sz="8" w:space="0" w:color="FF0000"/>
              <w:right w:val="single" w:sz="8" w:space="0" w:color="FF0000"/>
            </w:tcBorders>
          </w:tcPr>
          <w:p w:rsidR="00B7620A" w:rsidRPr="00BB5810" w:rsidRDefault="00B7620A" w:rsidP="004702A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EBB7296" wp14:editId="3827B5A4">
                  <wp:extent cx="3220085" cy="535305"/>
                  <wp:effectExtent l="0" t="0" r="0" b="0"/>
                  <wp:docPr id="10" name="Picture 4" descr="pot10.tiff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ot10.tiff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008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20A" w:rsidRPr="00BB5810" w:rsidRDefault="00B7620A" w:rsidP="004702A4">
            <w:pPr>
              <w:spacing w:before="120" w:after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4B14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drawing>
                <wp:inline distT="0" distB="0" distL="0" distR="0" wp14:anchorId="6670238D" wp14:editId="7710C34B">
                  <wp:extent cx="3132455" cy="301625"/>
                  <wp:effectExtent l="0" t="0" r="0" b="0"/>
                  <wp:docPr id="11" name="Immagin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455" cy="30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620A" w:rsidRDefault="00B7620A" w:rsidP="00B7620A">
      <w:pPr>
        <w:keepNext/>
        <w:keepLines/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:rsidR="00B7620A" w:rsidRDefault="00B7620A" w:rsidP="00B7620A">
      <w:pPr>
        <w:keepNext/>
        <w:keepLines/>
        <w:ind w:left="284" w:hanging="284"/>
        <w:rPr>
          <w:rFonts w:ascii="Times New Roman" w:hAnsi="Times New Roman"/>
          <w:b/>
          <w:i/>
          <w:sz w:val="24"/>
          <w:szCs w:val="24"/>
        </w:rPr>
      </w:pPr>
    </w:p>
    <w:p w:rsidR="00B7620A" w:rsidRPr="00B7620A" w:rsidRDefault="00B7620A" w:rsidP="00B7620A">
      <w:pPr>
        <w:keepNext/>
        <w:keepLines/>
        <w:ind w:left="284" w:hanging="284"/>
        <w:rPr>
          <w:rFonts w:ascii="Times New Roman" w:hAnsi="Times New Roman"/>
          <w:b/>
          <w:sz w:val="24"/>
          <w:szCs w:val="24"/>
          <w:lang w:val="it-IT"/>
        </w:rPr>
      </w:pPr>
      <w:r w:rsidRPr="00B7620A">
        <w:rPr>
          <w:rFonts w:ascii="Times New Roman" w:hAnsi="Times New Roman"/>
          <w:b/>
          <w:i/>
          <w:sz w:val="24"/>
          <w:szCs w:val="24"/>
          <w:lang w:val="it-IT"/>
        </w:rPr>
        <w:t xml:space="preserve">II. </w:t>
      </w:r>
      <w:r w:rsidRPr="00B7620A">
        <w:rPr>
          <w:rFonts w:ascii="Times New Roman" w:hAnsi="Times New Roman"/>
          <w:b/>
          <w:sz w:val="24"/>
          <w:szCs w:val="24"/>
          <w:lang w:val="it-IT"/>
        </w:rPr>
        <w:t xml:space="preserve">Apri il file Geogebra </w:t>
      </w:r>
      <w:hyperlink r:id="rId19" w:history="1">
        <w:r w:rsidRPr="00B7620A">
          <w:rPr>
            <w:rStyle w:val="Collegamentoipertestuale"/>
            <w:rFonts w:ascii="Times New Roman" w:hAnsi="Times New Roman"/>
            <w:b/>
            <w:i/>
            <w:sz w:val="24"/>
            <w:szCs w:val="24"/>
            <w:lang w:val="it-IT"/>
          </w:rPr>
          <w:t>Base_Espo</w:t>
        </w:r>
      </w:hyperlink>
      <w:r w:rsidRPr="00B7620A">
        <w:rPr>
          <w:rFonts w:ascii="Times New Roman" w:hAnsi="Times New Roman"/>
          <w:b/>
          <w:i/>
          <w:sz w:val="24"/>
          <w:szCs w:val="24"/>
          <w:lang w:val="it-IT"/>
        </w:rPr>
        <w:t xml:space="preserve">. </w:t>
      </w:r>
      <w:r w:rsidRPr="00B7620A">
        <w:rPr>
          <w:rFonts w:ascii="Times New Roman" w:hAnsi="Times New Roman"/>
          <w:b/>
          <w:sz w:val="24"/>
          <w:szCs w:val="24"/>
          <w:lang w:val="it-IT"/>
        </w:rPr>
        <w:t xml:space="preserve">Muovi lentamente il punto rosso in basso; potrai cambiare la base </w:t>
      </w:r>
      <w:r w:rsidRPr="00B7620A">
        <w:rPr>
          <w:rFonts w:ascii="Times New Roman" w:hAnsi="Times New Roman"/>
          <w:b/>
          <w:i/>
          <w:sz w:val="24"/>
          <w:szCs w:val="24"/>
          <w:lang w:val="it-IT"/>
        </w:rPr>
        <w:t xml:space="preserve">b </w:t>
      </w:r>
      <w:r w:rsidRPr="00B7620A">
        <w:rPr>
          <w:rFonts w:ascii="Times New Roman" w:hAnsi="Times New Roman"/>
          <w:b/>
          <w:sz w:val="24"/>
          <w:szCs w:val="24"/>
          <w:lang w:val="it-IT"/>
        </w:rPr>
        <w:t>dell’esponenziale. Osserva, per ogni base:</w:t>
      </w:r>
    </w:p>
    <w:p w:rsidR="00B7620A" w:rsidRPr="00B7620A" w:rsidRDefault="00B7620A" w:rsidP="00B7620A">
      <w:pPr>
        <w:ind w:left="284"/>
        <w:rPr>
          <w:rFonts w:ascii="Times New Roman" w:hAnsi="Times New Roman"/>
          <w:b/>
          <w:sz w:val="24"/>
          <w:szCs w:val="24"/>
          <w:lang w:val="it-IT"/>
        </w:rPr>
      </w:pPr>
      <w:r w:rsidRPr="00B7620A">
        <w:rPr>
          <w:rFonts w:ascii="Times New Roman" w:hAnsi="Times New Roman"/>
          <w:b/>
          <w:sz w:val="24"/>
          <w:szCs w:val="24"/>
          <w:lang w:val="it-IT"/>
        </w:rPr>
        <w:t>- a sinistra il grafico della funzione;</w:t>
      </w:r>
    </w:p>
    <w:p w:rsidR="00B7620A" w:rsidRPr="00B7620A" w:rsidRDefault="00B7620A" w:rsidP="00B7620A">
      <w:pPr>
        <w:ind w:left="284"/>
        <w:rPr>
          <w:rFonts w:ascii="Times New Roman" w:hAnsi="Times New Roman"/>
          <w:b/>
          <w:sz w:val="24"/>
          <w:szCs w:val="24"/>
          <w:lang w:val="it-IT"/>
        </w:rPr>
      </w:pPr>
      <w:r w:rsidRPr="00B7620A">
        <w:rPr>
          <w:rFonts w:ascii="Times New Roman" w:hAnsi="Times New Roman"/>
          <w:b/>
          <w:sz w:val="24"/>
          <w:szCs w:val="24"/>
          <w:lang w:val="it-IT"/>
        </w:rPr>
        <w:t xml:space="preserve">- a destra una tabella con alcune coppie di valori </w:t>
      </w:r>
      <w:r w:rsidRPr="00B7620A">
        <w:rPr>
          <w:rFonts w:ascii="Times New Roman" w:hAnsi="Times New Roman"/>
          <w:b/>
          <w:i/>
          <w:sz w:val="24"/>
          <w:szCs w:val="24"/>
          <w:lang w:val="it-IT"/>
        </w:rPr>
        <w:t xml:space="preserve">(x, y) </w:t>
      </w:r>
      <w:r w:rsidRPr="00B7620A">
        <w:rPr>
          <w:rFonts w:ascii="Times New Roman" w:hAnsi="Times New Roman"/>
          <w:b/>
          <w:sz w:val="24"/>
          <w:szCs w:val="24"/>
          <w:lang w:val="it-IT"/>
        </w:rPr>
        <w:t>della funzione esponenziale.</w:t>
      </w:r>
    </w:p>
    <w:p w:rsidR="00B7620A" w:rsidRPr="00D12563" w:rsidRDefault="00B7620A" w:rsidP="00B7620A">
      <w:pPr>
        <w:spacing w:after="60"/>
        <w:rPr>
          <w:rFonts w:ascii="Times New Roman" w:hAnsi="Times New Roman"/>
          <w:b/>
          <w:sz w:val="24"/>
          <w:szCs w:val="24"/>
        </w:rPr>
      </w:pPr>
      <w:r w:rsidRPr="00D12563">
        <w:rPr>
          <w:rFonts w:ascii="Times New Roman" w:hAnsi="Times New Roman"/>
          <w:b/>
          <w:sz w:val="24"/>
          <w:szCs w:val="24"/>
        </w:rPr>
        <w:t>Completa l</w:t>
      </w:r>
      <w:r>
        <w:rPr>
          <w:rFonts w:ascii="Times New Roman" w:hAnsi="Times New Roman"/>
          <w:b/>
          <w:sz w:val="24"/>
          <w:szCs w:val="24"/>
        </w:rPr>
        <w:t>a</w:t>
      </w:r>
      <w:r w:rsidRPr="00D12563">
        <w:rPr>
          <w:rFonts w:ascii="Times New Roman" w:hAnsi="Times New Roman"/>
          <w:b/>
          <w:sz w:val="24"/>
          <w:szCs w:val="24"/>
        </w:rPr>
        <w:t xml:space="preserve"> tabell</w:t>
      </w:r>
      <w:r>
        <w:rPr>
          <w:rFonts w:ascii="Times New Roman" w:hAnsi="Times New Roman"/>
          <w:b/>
          <w:sz w:val="24"/>
          <w:szCs w:val="24"/>
        </w:rPr>
        <w:t>a</w:t>
      </w:r>
      <w:r w:rsidRPr="00D12563">
        <w:rPr>
          <w:rFonts w:ascii="Times New Roman" w:hAnsi="Times New Roman"/>
          <w:b/>
          <w:sz w:val="24"/>
          <w:szCs w:val="24"/>
        </w:rPr>
        <w:t xml:space="preserve"> qui sotto </w:t>
      </w:r>
      <w:r>
        <w:rPr>
          <w:rFonts w:ascii="Times New Roman" w:hAnsi="Times New Roman"/>
          <w:b/>
          <w:sz w:val="24"/>
          <w:szCs w:val="24"/>
        </w:rPr>
        <w:t xml:space="preserve">a sinistra </w:t>
      </w:r>
      <w:r w:rsidRPr="00D12563">
        <w:rPr>
          <w:rFonts w:ascii="Times New Roman" w:hAnsi="Times New Roman"/>
          <w:b/>
          <w:sz w:val="24"/>
          <w:szCs w:val="24"/>
        </w:rPr>
        <w:t>ut</w:t>
      </w:r>
      <w:r>
        <w:rPr>
          <w:rFonts w:ascii="Times New Roman" w:hAnsi="Times New Roman"/>
          <w:b/>
          <w:sz w:val="24"/>
          <w:szCs w:val="24"/>
        </w:rPr>
        <w:t>i</w:t>
      </w:r>
      <w:r w:rsidRPr="00D12563">
        <w:rPr>
          <w:rFonts w:ascii="Times New Roman" w:hAnsi="Times New Roman"/>
          <w:b/>
          <w:sz w:val="24"/>
          <w:szCs w:val="24"/>
        </w:rPr>
        <w:t xml:space="preserve">lizzando radicali e frazioni. </w:t>
      </w:r>
      <w:r>
        <w:rPr>
          <w:rFonts w:ascii="Times New Roman" w:hAnsi="Times New Roman"/>
          <w:b/>
          <w:sz w:val="24"/>
          <w:szCs w:val="24"/>
        </w:rPr>
        <w:br/>
      </w:r>
      <w:r w:rsidRPr="00D12563">
        <w:rPr>
          <w:rFonts w:ascii="Times New Roman" w:hAnsi="Times New Roman"/>
          <w:b/>
          <w:sz w:val="24"/>
          <w:szCs w:val="24"/>
        </w:rPr>
        <w:t>Confronta i risultati con quelli mostrati dal software.</w:t>
      </w:r>
      <w:r>
        <w:rPr>
          <w:rFonts w:ascii="Times New Roman" w:hAnsi="Times New Roman"/>
          <w:b/>
          <w:sz w:val="24"/>
          <w:szCs w:val="24"/>
        </w:rPr>
        <w:t xml:space="preserve"> A destra traccia i grafici indicati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5"/>
        <w:gridCol w:w="1710"/>
        <w:gridCol w:w="1459"/>
        <w:gridCol w:w="1459"/>
        <w:gridCol w:w="1458"/>
        <w:gridCol w:w="4019"/>
        <w:gridCol w:w="4046"/>
      </w:tblGrid>
      <w:tr w:rsidR="00B7620A" w:rsidRPr="00EA0460" w:rsidTr="004702A4">
        <w:tc>
          <w:tcPr>
            <w:tcW w:w="1132" w:type="dxa"/>
          </w:tcPr>
          <w:p w:rsidR="00B7620A" w:rsidRPr="00BB5810" w:rsidRDefault="00B7620A" w:rsidP="004702A4">
            <w:pPr>
              <w:spacing w:before="24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x</w:t>
            </w:r>
          </w:p>
        </w:tc>
        <w:tc>
          <w:tcPr>
            <w:tcW w:w="1714" w:type="dxa"/>
          </w:tcPr>
          <w:p w:rsidR="00B7620A" w:rsidRPr="00BB5810" w:rsidRDefault="00B7620A" w:rsidP="004702A4">
            <w:pPr>
              <w:spacing w:before="24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y = 3</w:t>
            </w:r>
            <w:r w:rsidRPr="00BB5810">
              <w:rPr>
                <w:rFonts w:ascii="Times New Roman" w:hAnsi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64" w:type="dxa"/>
          </w:tcPr>
          <w:p w:rsidR="00B7620A" w:rsidRPr="00BB5810" w:rsidRDefault="00127EEB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30"/>
                <w:szCs w:val="24"/>
              </w:rPr>
              <w:object w:dxaOrig="940" w:dyaOrig="800" w14:anchorId="592103BD">
                <v:shape id="_x0000_i1039" type="#_x0000_t75" alt="" style="width:47.05pt;height:39.9pt;mso-width-percent:0;mso-height-percent:0;mso-width-percent:0;mso-height-percent:0" o:ole="">
                  <v:imagedata r:id="rId20" o:title=""/>
                </v:shape>
                <o:OLEObject Type="Embed" ProgID="Equation.DSMT4" ShapeID="_x0000_i1039" DrawAspect="Content" ObjectID="_1649742074" r:id="rId21"/>
              </w:object>
            </w:r>
          </w:p>
        </w:tc>
        <w:tc>
          <w:tcPr>
            <w:tcW w:w="1464" w:type="dxa"/>
          </w:tcPr>
          <w:p w:rsidR="00B7620A" w:rsidRPr="00BB5810" w:rsidRDefault="00127EEB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30"/>
                <w:szCs w:val="24"/>
              </w:rPr>
              <w:object w:dxaOrig="940" w:dyaOrig="800" w14:anchorId="2E5D448D">
                <v:shape id="_x0000_i1038" type="#_x0000_t75" alt="" style="width:47.05pt;height:39.9pt;mso-width-percent:0;mso-height-percent:0;mso-width-percent:0;mso-height-percent:0" o:ole="">
                  <v:imagedata r:id="rId22" o:title=""/>
                </v:shape>
                <o:OLEObject Type="Embed" ProgID="Equation.DSMT4" ShapeID="_x0000_i1038" DrawAspect="Content" ObjectID="_1649742075" r:id="rId23"/>
              </w:object>
            </w:r>
          </w:p>
        </w:tc>
        <w:tc>
          <w:tcPr>
            <w:tcW w:w="1463" w:type="dxa"/>
          </w:tcPr>
          <w:p w:rsidR="00B7620A" w:rsidRPr="00BB5810" w:rsidRDefault="00127EEB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30"/>
                <w:szCs w:val="24"/>
              </w:rPr>
              <w:object w:dxaOrig="920" w:dyaOrig="800" w14:anchorId="7D54AA4C">
                <v:shape id="_x0000_i1037" type="#_x0000_t75" alt="" style="width:45.6pt;height:39.9pt;mso-width-percent:0;mso-height-percent:0;mso-width-percent:0;mso-height-percent:0" o:ole="">
                  <v:imagedata r:id="rId24" o:title=""/>
                </v:shape>
                <o:OLEObject Type="Embed" ProgID="Equation.DSMT4" ShapeID="_x0000_i1037" DrawAspect="Content" ObjectID="_1649742076" r:id="rId25"/>
              </w:object>
            </w:r>
          </w:p>
        </w:tc>
        <w:tc>
          <w:tcPr>
            <w:tcW w:w="4019" w:type="dxa"/>
            <w:vMerge w:val="restart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position w:val="-26"/>
                <w:szCs w:val="24"/>
              </w:rPr>
            </w:pPr>
            <w:r w:rsidRPr="006C4B14">
              <w:rPr>
                <w:rFonts w:ascii="Times New Roman" w:hAnsi="Times New Roman"/>
                <w:noProof/>
                <w:position w:val="-26"/>
                <w:szCs w:val="24"/>
              </w:rPr>
              <w:drawing>
                <wp:inline distT="0" distB="0" distL="0" distR="0" wp14:anchorId="4D57151B" wp14:editId="20D195DC">
                  <wp:extent cx="2412365" cy="1964690"/>
                  <wp:effectExtent l="0" t="0" r="0" b="0"/>
                  <wp:docPr id="15" name="Picture 1" descr="Immagine 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magine 3.png"/>
                          <pic:cNvPicPr>
                            <a:picLocks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2365" cy="196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0" w:type="dxa"/>
            <w:vMerge w:val="restart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position w:val="-26"/>
                <w:szCs w:val="24"/>
              </w:rPr>
            </w:pPr>
            <w:r w:rsidRPr="006C4B14">
              <w:rPr>
                <w:rFonts w:ascii="Times New Roman" w:hAnsi="Times New Roman"/>
                <w:noProof/>
                <w:position w:val="-26"/>
                <w:szCs w:val="24"/>
              </w:rPr>
              <w:drawing>
                <wp:inline distT="0" distB="0" distL="0" distR="0" wp14:anchorId="236EE5BA" wp14:editId="706FCB03">
                  <wp:extent cx="2432050" cy="1945640"/>
                  <wp:effectExtent l="0" t="0" r="0" b="0"/>
                  <wp:docPr id="16" name="Picture 2" descr="Immagine 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magine 4.png"/>
                          <pic:cNvPicPr>
                            <a:picLocks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620A" w:rsidRPr="00EA0460" w:rsidTr="004702A4">
        <w:tc>
          <w:tcPr>
            <w:tcW w:w="1132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27EEB">
              <w:rPr>
                <w:rFonts w:ascii="Times New Roman" w:hAnsi="Times New Roman"/>
                <w:b/>
                <w:i/>
                <w:noProof/>
                <w:position w:val="-24"/>
                <w:szCs w:val="24"/>
              </w:rPr>
              <w:object w:dxaOrig="400" w:dyaOrig="660" w14:anchorId="0BCC2602">
                <v:shape id="_x0000_i1036" type="#_x0000_t75" alt="" style="width:19.95pt;height:33.5pt;mso-width-percent:0;mso-height-percent:0;mso-width-percent:0;mso-height-percent:0" o:ole="">
                  <v:imagedata r:id="rId28" o:title=""/>
                </v:shape>
                <o:OLEObject Type="Embed" ProgID="Equation.DSMT4" ShapeID="_x0000_i1036" DrawAspect="Content" ObjectID="_1649742077" r:id="rId29"/>
              </w:object>
            </w:r>
          </w:p>
        </w:tc>
        <w:tc>
          <w:tcPr>
            <w:tcW w:w="1714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27EEB">
              <w:rPr>
                <w:rFonts w:ascii="Times New Roman" w:hAnsi="Times New Roman"/>
                <w:b/>
                <w:i/>
                <w:noProof/>
                <w:position w:val="-40"/>
                <w:szCs w:val="24"/>
              </w:rPr>
              <w:object w:dxaOrig="1440" w:dyaOrig="840" w14:anchorId="32257290">
                <v:shape id="_x0000_i1035" type="#_x0000_t75" alt="" style="width:62pt;height:37.05pt;mso-width-percent:0;mso-height-percent:0;mso-width-percent:0;mso-height-percent:0" o:ole="">
                  <v:imagedata r:id="rId30" o:title=""/>
                </v:shape>
                <o:OLEObject Type="Embed" ProgID="Equation.DSMT4" ShapeID="_x0000_i1035" DrawAspect="Content" ObjectID="_1649742078" r:id="rId31"/>
              </w:object>
            </w: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9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0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20A" w:rsidRPr="00EA0460" w:rsidTr="004702A4">
        <w:tc>
          <w:tcPr>
            <w:tcW w:w="1132" w:type="dxa"/>
          </w:tcPr>
          <w:p w:rsidR="00B7620A" w:rsidRPr="005B5395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5B5395">
              <w:rPr>
                <w:rFonts w:ascii="Times New Roman" w:hAnsi="Times New Roman"/>
                <w:szCs w:val="24"/>
              </w:rPr>
              <w:t>-1</w:t>
            </w:r>
          </w:p>
        </w:tc>
        <w:tc>
          <w:tcPr>
            <w:tcW w:w="1714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9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0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20A" w:rsidRPr="00EA0460" w:rsidTr="004702A4">
        <w:tc>
          <w:tcPr>
            <w:tcW w:w="1132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127EEB">
              <w:rPr>
                <w:rFonts w:ascii="Times New Roman" w:hAnsi="Times New Roman"/>
                <w:b/>
                <w:i/>
                <w:noProof/>
                <w:position w:val="-24"/>
                <w:szCs w:val="24"/>
              </w:rPr>
              <w:object w:dxaOrig="240" w:dyaOrig="660" w14:anchorId="2567E29E">
                <v:shape id="_x0000_i1034" type="#_x0000_t75" alt="" style="width:12.1pt;height:33.5pt;mso-width-percent:0;mso-height-percent:0;mso-width-percent:0;mso-height-percent:0" o:ole="">
                  <v:imagedata r:id="rId32" o:title=""/>
                </v:shape>
                <o:OLEObject Type="Embed" ProgID="Equation.DSMT4" ShapeID="_x0000_i1034" DrawAspect="Content" ObjectID="_1649742079" r:id="rId33"/>
              </w:object>
            </w:r>
          </w:p>
        </w:tc>
        <w:tc>
          <w:tcPr>
            <w:tcW w:w="171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9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0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20A" w:rsidRPr="00EA0460" w:rsidTr="004702A4">
        <w:tc>
          <w:tcPr>
            <w:tcW w:w="1132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127EEB">
              <w:rPr>
                <w:rFonts w:ascii="Times New Roman" w:hAnsi="Times New Roman"/>
                <w:b/>
                <w:noProof/>
                <w:position w:val="-24"/>
                <w:szCs w:val="24"/>
              </w:rPr>
              <w:object w:dxaOrig="240" w:dyaOrig="660" w14:anchorId="0FB30B26">
                <v:shape id="_x0000_i1033" type="#_x0000_t75" alt="" style="width:12.1pt;height:33.5pt;mso-width-percent:0;mso-height-percent:0;mso-width-percent:0;mso-height-percent:0" o:ole="">
                  <v:imagedata r:id="rId34" o:title=""/>
                </v:shape>
                <o:OLEObject Type="Embed" ProgID="Equation.DSMT4" ShapeID="_x0000_i1033" DrawAspect="Content" ObjectID="_1649742080" r:id="rId35"/>
              </w:object>
            </w:r>
          </w:p>
        </w:tc>
        <w:tc>
          <w:tcPr>
            <w:tcW w:w="171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9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0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620A" w:rsidRPr="00EA0460" w:rsidTr="004702A4">
        <w:tc>
          <w:tcPr>
            <w:tcW w:w="1132" w:type="dxa"/>
          </w:tcPr>
          <w:p w:rsidR="00B7620A" w:rsidRPr="005B5395" w:rsidRDefault="00B7620A" w:rsidP="004702A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  <w:r w:rsidRPr="005B5395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714" w:type="dxa"/>
          </w:tcPr>
          <w:p w:rsidR="00B7620A" w:rsidRPr="00BB5810" w:rsidRDefault="00B7620A" w:rsidP="004702A4">
            <w:pPr>
              <w:spacing w:before="20" w:after="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4" w:type="dxa"/>
          </w:tcPr>
          <w:p w:rsidR="00B7620A" w:rsidRPr="00BB5810" w:rsidRDefault="00B7620A" w:rsidP="004702A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63" w:type="dxa"/>
          </w:tcPr>
          <w:p w:rsidR="00B7620A" w:rsidRPr="00BB5810" w:rsidRDefault="00B7620A" w:rsidP="004702A4">
            <w:pPr>
              <w:spacing w:before="20" w:after="2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19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020" w:type="dxa"/>
            <w:vMerge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B7620A" w:rsidRPr="00D12563" w:rsidRDefault="00B7620A" w:rsidP="00B7620A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12563">
        <w:rPr>
          <w:rFonts w:ascii="Times New Roman" w:hAnsi="Times New Roman"/>
          <w:b/>
          <w:i/>
          <w:sz w:val="24"/>
          <w:szCs w:val="24"/>
        </w:rPr>
        <w:t xml:space="preserve">III. </w:t>
      </w:r>
      <w:r w:rsidRPr="00D12563">
        <w:rPr>
          <w:rFonts w:ascii="Times New Roman" w:hAnsi="Times New Roman"/>
          <w:b/>
          <w:sz w:val="24"/>
          <w:szCs w:val="24"/>
        </w:rPr>
        <w:t>Completa la tabella qui sotto per capire che cosa succede se scegli come base il numero 0.</w:t>
      </w: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417"/>
        <w:gridCol w:w="2552"/>
        <w:gridCol w:w="2693"/>
        <w:gridCol w:w="1701"/>
        <w:gridCol w:w="2977"/>
        <w:gridCol w:w="2523"/>
      </w:tblGrid>
      <w:tr w:rsidR="00B7620A" w:rsidTr="004702A4">
        <w:tc>
          <w:tcPr>
            <w:tcW w:w="992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x</w:t>
            </w:r>
          </w:p>
        </w:tc>
        <w:tc>
          <w:tcPr>
            <w:tcW w:w="1417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220" w:dyaOrig="660" w14:anchorId="648523AB">
                <v:shape id="_x0000_i1032" type="#_x0000_t75" alt="" style="width:11.4pt;height:33.5pt;mso-width-percent:0;mso-height-percent:0;mso-width-percent:0;mso-height-percent:0" o:ole="">
                  <v:imagedata r:id="rId36" o:title=""/>
                </v:shape>
                <o:OLEObject Type="Embed" ProgID="Equation.DSMT4" ShapeID="_x0000_i1032" DrawAspect="Content" ObjectID="_1649742081" r:id="rId37"/>
              </w:object>
            </w:r>
          </w:p>
        </w:tc>
        <w:tc>
          <w:tcPr>
            <w:tcW w:w="2693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240" w:dyaOrig="660" w14:anchorId="079FE412">
                <v:shape id="_x0000_i1031" type="#_x0000_t75" alt="" style="width:12.1pt;height:33.5pt;mso-width-percent:0;mso-height-percent:0;mso-width-percent:0;mso-height-percent:0" o:ole="">
                  <v:imagedata r:id="rId38" o:title=""/>
                </v:shape>
                <o:OLEObject Type="Embed" ProgID="Equation.DSMT4" ShapeID="_x0000_i1031" DrawAspect="Content" ObjectID="_1649742082" r:id="rId39"/>
              </w:object>
            </w:r>
          </w:p>
        </w:tc>
        <w:tc>
          <w:tcPr>
            <w:tcW w:w="1701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77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400" w:dyaOrig="660" w14:anchorId="5CAD3CDD">
                <v:shape id="_x0000_i1030" type="#_x0000_t75" alt="" style="width:19.95pt;height:33.5pt;mso-width-percent:0;mso-height-percent:0;mso-width-percent:0;mso-height-percent:0" o:ole="">
                  <v:imagedata r:id="rId40" o:title=""/>
                </v:shape>
                <o:OLEObject Type="Embed" ProgID="Equation.DSMT4" ShapeID="_x0000_i1030" DrawAspect="Content" ObjectID="_1649742083" r:id="rId41"/>
              </w:object>
            </w:r>
          </w:p>
        </w:tc>
        <w:tc>
          <w:tcPr>
            <w:tcW w:w="2523" w:type="dxa"/>
          </w:tcPr>
          <w:p w:rsidR="00B7620A" w:rsidRPr="00BB5810" w:rsidRDefault="00B7620A" w:rsidP="004702A4">
            <w:pPr>
              <w:spacing w:before="60" w:after="6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-1</w:t>
            </w:r>
          </w:p>
        </w:tc>
      </w:tr>
      <w:tr w:rsidR="00B7620A" w:rsidTr="004702A4">
        <w:tc>
          <w:tcPr>
            <w:tcW w:w="992" w:type="dxa"/>
          </w:tcPr>
          <w:p w:rsidR="00B7620A" w:rsidRPr="00BB5810" w:rsidRDefault="00B7620A" w:rsidP="004702A4">
            <w:pPr>
              <w:spacing w:before="6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0</w:t>
            </w:r>
            <w:r w:rsidRPr="00BB5810">
              <w:rPr>
                <w:rFonts w:ascii="Times New Roman" w:hAnsi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17" w:type="dxa"/>
          </w:tcPr>
          <w:p w:rsidR="00B7620A" w:rsidRPr="00BB5810" w:rsidRDefault="00B7620A" w:rsidP="004702A4">
            <w:pPr>
              <w:spacing w:before="120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0</w:t>
            </w:r>
            <w:r w:rsidRPr="00BB5810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BB5810">
              <w:rPr>
                <w:rFonts w:ascii="Times New Roman" w:hAnsi="Times New Roman"/>
                <w:szCs w:val="24"/>
              </w:rPr>
              <w:t xml:space="preserve"> = 0</w:t>
            </w:r>
          </w:p>
        </w:tc>
        <w:tc>
          <w:tcPr>
            <w:tcW w:w="2552" w:type="dxa"/>
          </w:tcPr>
          <w:p w:rsidR="00B7620A" w:rsidRPr="00BB5810" w:rsidRDefault="00127EEB" w:rsidP="004702A4">
            <w:pPr>
              <w:spacing w:after="60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6"/>
                <w:szCs w:val="24"/>
              </w:rPr>
              <w:object w:dxaOrig="1440" w:dyaOrig="500" w14:anchorId="3F571E16">
                <v:shape id="_x0000_i1029" type="#_x0000_t75" alt="" style="width:83.4pt;height:28.5pt;mso-width-percent:0;mso-height-percent:0;mso-width-percent:0;mso-height-percent:0" o:ole="">
                  <v:imagedata r:id="rId42" o:title=""/>
                </v:shape>
                <o:OLEObject Type="Embed" ProgID="Equation.DSMT4" ShapeID="_x0000_i1029" DrawAspect="Content" ObjectID="_1649742084" r:id="rId43"/>
              </w:object>
            </w:r>
          </w:p>
        </w:tc>
        <w:tc>
          <w:tcPr>
            <w:tcW w:w="2693" w:type="dxa"/>
          </w:tcPr>
          <w:p w:rsidR="00B7620A" w:rsidRPr="00BB5810" w:rsidRDefault="00B7620A" w:rsidP="004702A4">
            <w:pPr>
              <w:spacing w:before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</w:tcPr>
          <w:p w:rsidR="00B7620A" w:rsidRPr="00BB5810" w:rsidRDefault="00B7620A" w:rsidP="004702A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</w:tcPr>
          <w:p w:rsidR="00B7620A" w:rsidRPr="00BB5810" w:rsidRDefault="00B7620A" w:rsidP="004702A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3" w:type="dxa"/>
          </w:tcPr>
          <w:p w:rsidR="00B7620A" w:rsidRPr="00BB5810" w:rsidRDefault="00B7620A" w:rsidP="004702A4">
            <w:pPr>
              <w:spacing w:before="60" w:after="60"/>
              <w:rPr>
                <w:rFonts w:ascii="Times New Roman" w:hAnsi="Times New Roman"/>
                <w:szCs w:val="24"/>
              </w:rPr>
            </w:pPr>
          </w:p>
        </w:tc>
      </w:tr>
    </w:tbl>
    <w:p w:rsidR="00B7620A" w:rsidRPr="00D12563" w:rsidRDefault="00B7620A" w:rsidP="00B7620A">
      <w:pPr>
        <w:spacing w:before="60" w:after="60"/>
        <w:rPr>
          <w:rFonts w:ascii="Times New Roman" w:hAnsi="Times New Roman"/>
          <w:b/>
          <w:sz w:val="24"/>
          <w:szCs w:val="24"/>
        </w:rPr>
      </w:pPr>
      <w:r w:rsidRPr="00D12563">
        <w:rPr>
          <w:rFonts w:ascii="Times New Roman" w:hAnsi="Times New Roman"/>
          <w:b/>
          <w:i/>
          <w:sz w:val="24"/>
          <w:szCs w:val="24"/>
        </w:rPr>
        <w:t xml:space="preserve">IV. </w:t>
      </w:r>
      <w:r w:rsidRPr="00D12563">
        <w:rPr>
          <w:rFonts w:ascii="Times New Roman" w:hAnsi="Times New Roman"/>
          <w:b/>
          <w:sz w:val="24"/>
          <w:szCs w:val="24"/>
        </w:rPr>
        <w:t>Completa la tabella qui sotto per capire che cosa succede se scegli come base un numero negativo, ad esempio a = -</w:t>
      </w:r>
      <w:r>
        <w:rPr>
          <w:rFonts w:ascii="Times New Roman" w:hAnsi="Times New Roman"/>
          <w:b/>
          <w:sz w:val="24"/>
          <w:szCs w:val="24"/>
        </w:rPr>
        <w:t>4</w:t>
      </w:r>
      <w:r w:rsidRPr="00D12563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1417"/>
        <w:gridCol w:w="2552"/>
        <w:gridCol w:w="2701"/>
        <w:gridCol w:w="1699"/>
        <w:gridCol w:w="2974"/>
        <w:gridCol w:w="2520"/>
      </w:tblGrid>
      <w:tr w:rsidR="00B7620A" w:rsidTr="004702A4">
        <w:tc>
          <w:tcPr>
            <w:tcW w:w="992" w:type="dxa"/>
          </w:tcPr>
          <w:p w:rsidR="00B7620A" w:rsidRPr="00BB5810" w:rsidRDefault="00B7620A" w:rsidP="004702A4">
            <w:pPr>
              <w:spacing w:before="12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x</w:t>
            </w:r>
          </w:p>
        </w:tc>
        <w:tc>
          <w:tcPr>
            <w:tcW w:w="1417" w:type="dxa"/>
          </w:tcPr>
          <w:p w:rsidR="00B7620A" w:rsidRPr="00BB5810" w:rsidRDefault="00B7620A" w:rsidP="004702A4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552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220" w:dyaOrig="660" w14:anchorId="40EFE043">
                <v:shape id="_x0000_i1028" type="#_x0000_t75" alt="" style="width:11.4pt;height:33.5pt;mso-width-percent:0;mso-height-percent:0;mso-width-percent:0;mso-height-percent:0" o:ole="">
                  <v:imagedata r:id="rId44" o:title=""/>
                </v:shape>
                <o:OLEObject Type="Embed" ProgID="Equation.DSMT4" ShapeID="_x0000_i1028" DrawAspect="Content" ObjectID="_1649742085" r:id="rId45"/>
              </w:object>
            </w:r>
          </w:p>
        </w:tc>
        <w:tc>
          <w:tcPr>
            <w:tcW w:w="2701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240" w:dyaOrig="660" w14:anchorId="0D5525FD">
                <v:shape id="_x0000_i1027" type="#_x0000_t75" alt="" style="width:12.1pt;height:33.5pt;mso-width-percent:0;mso-height-percent:0;mso-width-percent:0;mso-height-percent:0" o:ole="">
                  <v:imagedata r:id="rId46" o:title=""/>
                </v:shape>
                <o:OLEObject Type="Embed" ProgID="Equation.DSMT4" ShapeID="_x0000_i1027" DrawAspect="Content" ObjectID="_1649742086" r:id="rId47"/>
              </w:object>
            </w:r>
          </w:p>
        </w:tc>
        <w:tc>
          <w:tcPr>
            <w:tcW w:w="1699" w:type="dxa"/>
          </w:tcPr>
          <w:p w:rsidR="00B7620A" w:rsidRPr="00BB5810" w:rsidRDefault="00B7620A" w:rsidP="004702A4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974" w:type="dxa"/>
          </w:tcPr>
          <w:p w:rsidR="00B7620A" w:rsidRPr="00BB5810" w:rsidRDefault="00127EEB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24"/>
                <w:szCs w:val="24"/>
              </w:rPr>
              <w:object w:dxaOrig="400" w:dyaOrig="660" w14:anchorId="70E62764">
                <v:shape id="_x0000_i1026" type="#_x0000_t75" alt="" style="width:19.95pt;height:34.2pt;mso-width-percent:0;mso-height-percent:0;mso-width-percent:0;mso-height-percent:0" o:ole="">
                  <v:imagedata r:id="rId40" o:title=""/>
                </v:shape>
                <o:OLEObject Type="Embed" ProgID="Equation.DSMT4" ShapeID="_x0000_i1026" DrawAspect="Content" ObjectID="_1649742087" r:id="rId48"/>
              </w:object>
            </w:r>
          </w:p>
        </w:tc>
        <w:tc>
          <w:tcPr>
            <w:tcW w:w="2520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-1</w:t>
            </w:r>
          </w:p>
        </w:tc>
      </w:tr>
      <w:tr w:rsidR="00B7620A" w:rsidTr="004702A4">
        <w:tc>
          <w:tcPr>
            <w:tcW w:w="992" w:type="dxa"/>
          </w:tcPr>
          <w:p w:rsidR="00B7620A" w:rsidRPr="00BB5810" w:rsidRDefault="00B7620A" w:rsidP="004702A4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BB5810">
              <w:rPr>
                <w:rFonts w:ascii="Times New Roman" w:hAnsi="Times New Roman"/>
                <w:b/>
                <w:i/>
                <w:szCs w:val="24"/>
              </w:rPr>
              <w:t>(-</w:t>
            </w:r>
            <w:r>
              <w:rPr>
                <w:rFonts w:ascii="Times New Roman" w:hAnsi="Times New Roman"/>
                <w:b/>
                <w:i/>
                <w:szCs w:val="24"/>
              </w:rPr>
              <w:t>4</w:t>
            </w:r>
            <w:r w:rsidRPr="00BB5810">
              <w:rPr>
                <w:rFonts w:ascii="Times New Roman" w:hAnsi="Times New Roman"/>
                <w:b/>
                <w:i/>
                <w:szCs w:val="24"/>
              </w:rPr>
              <w:t>)</w:t>
            </w:r>
            <w:r w:rsidRPr="00BB5810">
              <w:rPr>
                <w:rFonts w:ascii="Times New Roman" w:hAnsi="Times New Roman"/>
                <w:b/>
                <w:i/>
                <w:sz w:val="36"/>
                <w:szCs w:val="24"/>
                <w:vertAlign w:val="superscript"/>
              </w:rPr>
              <w:t>x</w:t>
            </w:r>
          </w:p>
        </w:tc>
        <w:tc>
          <w:tcPr>
            <w:tcW w:w="1417" w:type="dxa"/>
          </w:tcPr>
          <w:p w:rsidR="00B7620A" w:rsidRPr="00BB5810" w:rsidRDefault="00B7620A" w:rsidP="004702A4">
            <w:pPr>
              <w:spacing w:before="120"/>
              <w:rPr>
                <w:rFonts w:ascii="Times New Roman" w:hAnsi="Times New Roman"/>
                <w:szCs w:val="24"/>
              </w:rPr>
            </w:pPr>
            <w:r w:rsidRPr="00BB5810">
              <w:rPr>
                <w:rFonts w:ascii="Times New Roman" w:hAnsi="Times New Roman"/>
                <w:szCs w:val="24"/>
              </w:rPr>
              <w:t>(-</w:t>
            </w:r>
            <w:r>
              <w:rPr>
                <w:rFonts w:ascii="Times New Roman" w:hAnsi="Times New Roman"/>
                <w:szCs w:val="24"/>
              </w:rPr>
              <w:t>4</w:t>
            </w:r>
            <w:r w:rsidRPr="00BB5810">
              <w:rPr>
                <w:rFonts w:ascii="Times New Roman" w:hAnsi="Times New Roman"/>
                <w:szCs w:val="24"/>
              </w:rPr>
              <w:t>)</w:t>
            </w:r>
            <w:r w:rsidRPr="00BB5810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BB5810">
              <w:rPr>
                <w:rFonts w:ascii="Times New Roman" w:hAnsi="Times New Roman"/>
                <w:szCs w:val="24"/>
              </w:rPr>
              <w:t xml:space="preserve"> = ….</w:t>
            </w:r>
          </w:p>
        </w:tc>
        <w:tc>
          <w:tcPr>
            <w:tcW w:w="2552" w:type="dxa"/>
          </w:tcPr>
          <w:p w:rsidR="00B7620A" w:rsidRPr="00BB5810" w:rsidRDefault="00127EEB" w:rsidP="004702A4">
            <w:pPr>
              <w:rPr>
                <w:rFonts w:ascii="Times New Roman" w:hAnsi="Times New Roman"/>
                <w:szCs w:val="24"/>
              </w:rPr>
            </w:pPr>
            <w:r w:rsidRPr="00127EEB">
              <w:rPr>
                <w:rFonts w:ascii="Times New Roman" w:hAnsi="Times New Roman"/>
                <w:noProof/>
                <w:position w:val="-16"/>
                <w:szCs w:val="24"/>
              </w:rPr>
              <w:object w:dxaOrig="2040" w:dyaOrig="580" w14:anchorId="4164BE7C">
                <v:shape id="_x0000_i1025" type="#_x0000_t75" alt="" style="width:102.65pt;height:28.5pt;mso-width-percent:0;mso-height-percent:0;mso-width-percent:0;mso-height-percent:0" o:ole="">
                  <v:imagedata r:id="rId49" o:title=""/>
                </v:shape>
                <o:OLEObject Type="Embed" ProgID="Equation.DSMT4" ShapeID="_x0000_i1025" DrawAspect="Content" ObjectID="_1649742088" r:id="rId50"/>
              </w:object>
            </w:r>
          </w:p>
        </w:tc>
        <w:tc>
          <w:tcPr>
            <w:tcW w:w="2701" w:type="dxa"/>
          </w:tcPr>
          <w:p w:rsidR="00B7620A" w:rsidRPr="00BB5810" w:rsidRDefault="00B7620A" w:rsidP="004702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699" w:type="dxa"/>
          </w:tcPr>
          <w:p w:rsidR="00B7620A" w:rsidRPr="00BB5810" w:rsidRDefault="00B7620A" w:rsidP="004702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974" w:type="dxa"/>
          </w:tcPr>
          <w:p w:rsidR="00B7620A" w:rsidRPr="00BB5810" w:rsidRDefault="00B7620A" w:rsidP="004702A4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520" w:type="dxa"/>
          </w:tcPr>
          <w:p w:rsidR="00B7620A" w:rsidRPr="00BB5810" w:rsidRDefault="00B7620A" w:rsidP="004702A4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B7620A" w:rsidRPr="002349B4" w:rsidRDefault="00B7620A" w:rsidP="00B7620A">
      <w:pPr>
        <w:spacing w:before="120"/>
        <w:rPr>
          <w:rFonts w:ascii="Times New Roman" w:hAnsi="Times New Roman"/>
          <w:szCs w:val="24"/>
        </w:rPr>
      </w:pPr>
    </w:p>
    <w:p w:rsidR="00B7620A" w:rsidRPr="0040665F" w:rsidRDefault="00B7620A">
      <w:pPr>
        <w:ind w:left="280" w:hanging="260"/>
        <w:rPr>
          <w:b/>
          <w:lang w:val="it-IT"/>
        </w:rPr>
      </w:pPr>
      <w:bookmarkStart w:id="0" w:name="_GoBack"/>
      <w:bookmarkEnd w:id="0"/>
    </w:p>
    <w:sectPr w:rsidR="00B7620A" w:rsidRPr="0040665F" w:rsidSect="0040665F">
      <w:footerReference w:type="even" r:id="rId51"/>
      <w:footerReference w:type="default" r:id="rId52"/>
      <w:type w:val="continuous"/>
      <w:pgSz w:w="11901" w:h="16817" w:code="9"/>
      <w:pgMar w:top="1134" w:right="851" w:bottom="964" w:left="851" w:header="737" w:footer="851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EEB" w:rsidRDefault="00127EEB">
      <w:r>
        <w:separator/>
      </w:r>
    </w:p>
  </w:endnote>
  <w:endnote w:type="continuationSeparator" w:id="0">
    <w:p w:rsidR="00127EEB" w:rsidRDefault="001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Zapf Chancery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A6" w:rsidRDefault="00F05EA6" w:rsidP="00F05EA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05EA6" w:rsidRDefault="00F05EA6" w:rsidP="00F05EA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EA6" w:rsidRPr="000F6E5A" w:rsidRDefault="00F05EA6" w:rsidP="00F05EA6">
    <w:pPr>
      <w:pStyle w:val="Pidipagina"/>
      <w:framePr w:wrap="around" w:vAnchor="text" w:hAnchor="margin" w:xAlign="right" w:y="1"/>
      <w:rPr>
        <w:rStyle w:val="Numeropagina"/>
        <w:sz w:val="24"/>
        <w:szCs w:val="24"/>
      </w:rPr>
    </w:pPr>
    <w:r w:rsidRPr="000F6E5A">
      <w:rPr>
        <w:rStyle w:val="Numeropagina"/>
        <w:sz w:val="24"/>
        <w:szCs w:val="24"/>
      </w:rPr>
      <w:fldChar w:fldCharType="begin"/>
    </w:r>
    <w:r w:rsidRPr="000F6E5A">
      <w:rPr>
        <w:rStyle w:val="Numeropagina"/>
        <w:sz w:val="24"/>
        <w:szCs w:val="24"/>
      </w:rPr>
      <w:instrText xml:space="preserve">PAGE  </w:instrText>
    </w:r>
    <w:r w:rsidRPr="000F6E5A">
      <w:rPr>
        <w:rStyle w:val="Numeropagina"/>
        <w:sz w:val="24"/>
        <w:szCs w:val="24"/>
      </w:rPr>
      <w:fldChar w:fldCharType="separate"/>
    </w:r>
    <w:r w:rsidRPr="000F6E5A">
      <w:rPr>
        <w:rStyle w:val="Numeropagina"/>
        <w:noProof/>
        <w:sz w:val="24"/>
        <w:szCs w:val="24"/>
      </w:rPr>
      <w:t>2</w:t>
    </w:r>
    <w:r w:rsidRPr="000F6E5A">
      <w:rPr>
        <w:rStyle w:val="Numeropagina"/>
        <w:sz w:val="24"/>
        <w:szCs w:val="24"/>
      </w:rPr>
      <w:fldChar w:fldCharType="end"/>
    </w:r>
  </w:p>
  <w:p w:rsidR="000F6E5A" w:rsidRPr="000F6E5A" w:rsidRDefault="000F6E5A" w:rsidP="000F6E5A">
    <w:pPr>
      <w:ind w:left="280" w:hanging="260"/>
      <w:rPr>
        <w:b/>
        <w:sz w:val="24"/>
        <w:szCs w:val="24"/>
        <w:lang w:val="it-IT"/>
      </w:rPr>
    </w:pPr>
    <w:r w:rsidRPr="000F6E5A">
      <w:rPr>
        <w:i/>
        <w:sz w:val="24"/>
        <w:szCs w:val="24"/>
        <w:lang w:val="it-IT"/>
      </w:rPr>
      <w:t>Daniela Valenti 2020</w:t>
    </w:r>
  </w:p>
  <w:p w:rsidR="00F05EA6" w:rsidRDefault="00F05EA6" w:rsidP="00F05E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EEB" w:rsidRDefault="00127EEB">
      <w:r>
        <w:separator/>
      </w:r>
    </w:p>
  </w:footnote>
  <w:footnote w:type="continuationSeparator" w:id="0">
    <w:p w:rsidR="00127EEB" w:rsidRDefault="00127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8"/>
    <w:rsid w:val="00063690"/>
    <w:rsid w:val="000F6E5A"/>
    <w:rsid w:val="00127EEB"/>
    <w:rsid w:val="00187028"/>
    <w:rsid w:val="002320A8"/>
    <w:rsid w:val="00272808"/>
    <w:rsid w:val="0040665F"/>
    <w:rsid w:val="004B316C"/>
    <w:rsid w:val="00583844"/>
    <w:rsid w:val="006960D1"/>
    <w:rsid w:val="00B7620A"/>
    <w:rsid w:val="00C362E0"/>
    <w:rsid w:val="00D30E07"/>
    <w:rsid w:val="00D9776C"/>
    <w:rsid w:val="00DC04E0"/>
    <w:rsid w:val="00DD2A01"/>
    <w:rsid w:val="00DE4726"/>
    <w:rsid w:val="00E21A69"/>
    <w:rsid w:val="00F05EA6"/>
    <w:rsid w:val="00FE5A1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2CA734"/>
  <w15:chartTrackingRefBased/>
  <w15:docId w15:val="{E003BF4E-51C3-0345-8BDB-014839E5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Times" w:hAnsi="Times"/>
      <w:sz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lonnino">
    <w:name w:val="Colonnino"/>
    <w:basedOn w:val="Normale"/>
    <w:pPr>
      <w:ind w:left="-560" w:right="580" w:firstLine="560"/>
      <w:jc w:val="both"/>
    </w:pPr>
    <w:rPr>
      <w:sz w:val="24"/>
    </w:rPr>
  </w:style>
  <w:style w:type="paragraph" w:customStyle="1" w:styleId="Figure">
    <w:name w:val="Figure"/>
    <w:basedOn w:val="Normale"/>
    <w:pPr>
      <w:ind w:left="740" w:right="580" w:hanging="740"/>
      <w:jc w:val="both"/>
    </w:pPr>
  </w:style>
  <w:style w:type="paragraph" w:customStyle="1" w:styleId="First">
    <w:name w:val="First ¶"/>
    <w:basedOn w:val="Normale"/>
    <w:next w:val="Normale"/>
    <w:pPr>
      <w:ind w:right="-20"/>
      <w:jc w:val="both"/>
    </w:pPr>
  </w:style>
  <w:style w:type="paragraph" w:customStyle="1" w:styleId="Formul">
    <w:name w:val="Formulæ"/>
    <w:basedOn w:val="Normale"/>
    <w:next w:val="First"/>
    <w:pPr>
      <w:spacing w:before="80" w:after="80"/>
      <w:ind w:left="1120" w:right="-20" w:firstLine="560"/>
      <w:jc w:val="both"/>
    </w:pPr>
  </w:style>
  <w:style w:type="paragraph" w:customStyle="1" w:styleId="Lavagna">
    <w:name w:val="Lavagna"/>
    <w:basedOn w:val="Normale"/>
    <w:pPr>
      <w:keepLines/>
      <w:pBdr>
        <w:top w:val="dotted" w:sz="6" w:space="0" w:color="auto" w:shadow="1"/>
        <w:left w:val="dotted" w:sz="6" w:space="0" w:color="auto" w:shadow="1"/>
        <w:bottom w:val="dotted" w:sz="6" w:space="0" w:color="auto" w:shadow="1"/>
        <w:right w:val="dotted" w:sz="6" w:space="0" w:color="auto" w:shadow="1"/>
      </w:pBdr>
      <w:spacing w:before="120" w:after="120"/>
      <w:ind w:left="560"/>
      <w:jc w:val="both"/>
    </w:pPr>
    <w:rPr>
      <w:rFonts w:ascii="Zapf Chancery" w:hAnsi="Zapf Chancery"/>
      <w:sz w:val="36"/>
    </w:rPr>
  </w:style>
  <w:style w:type="paragraph" w:customStyle="1" w:styleId="Operazioni">
    <w:name w:val="Operazioni"/>
    <w:basedOn w:val="Normale"/>
    <w:pPr>
      <w:keepNext/>
      <w:keepLines/>
      <w:ind w:left="1120"/>
      <w:jc w:val="both"/>
    </w:pPr>
    <w:rPr>
      <w:rFonts w:ascii="Courier" w:hAnsi="Courier"/>
    </w:rPr>
  </w:style>
  <w:style w:type="paragraph" w:customStyle="1" w:styleId="Sottotitolo1">
    <w:name w:val="Sottotitolo1"/>
    <w:basedOn w:val="Normale"/>
    <w:next w:val="Normale"/>
    <w:pPr>
      <w:keepNext/>
      <w:ind w:left="360" w:right="-20" w:hanging="360"/>
    </w:pPr>
    <w:rPr>
      <w:b/>
    </w:rPr>
  </w:style>
  <w:style w:type="paragraph" w:customStyle="1" w:styleId="TestatinaEx">
    <w:name w:val="Testatina Ex"/>
    <w:basedOn w:val="Sottotitolo1"/>
    <w:pPr>
      <w:framePr w:wrap="auto" w:hAnchor="margin"/>
      <w:pBdr>
        <w:top w:val="single" w:sz="6" w:space="0" w:color="auto"/>
        <w:bottom w:val="single" w:sz="6" w:space="0" w:color="auto"/>
      </w:pBdr>
      <w:spacing w:line="480" w:lineRule="exact"/>
      <w:jc w:val="center"/>
    </w:pPr>
    <w:rPr>
      <w:sz w:val="32"/>
    </w:rPr>
  </w:style>
  <w:style w:type="paragraph" w:styleId="Titolo">
    <w:name w:val="Title"/>
    <w:basedOn w:val="Normale"/>
    <w:next w:val="Sottotitolo1"/>
    <w:qFormat/>
    <w:pPr>
      <w:spacing w:after="360"/>
      <w:ind w:right="-20"/>
    </w:pPr>
    <w:rPr>
      <w:rFonts w:ascii="Helvetica" w:hAnsi="Helvetica"/>
      <w:b/>
      <w:sz w:val="36"/>
    </w:rPr>
  </w:style>
  <w:style w:type="paragraph" w:customStyle="1" w:styleId="Trattino">
    <w:name w:val="Trattino"/>
    <w:basedOn w:val="Normale"/>
    <w:pPr>
      <w:spacing w:before="60" w:after="60"/>
      <w:ind w:left="840" w:hanging="280"/>
      <w:jc w:val="both"/>
    </w:pPr>
  </w:style>
  <w:style w:type="character" w:styleId="Rimandocommento">
    <w:name w:val="annotation reference"/>
    <w:basedOn w:val="Carpredefinitoparagrafo"/>
    <w:rsid w:val="00335111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335111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rsid w:val="00335111"/>
    <w:rPr>
      <w:rFonts w:ascii="Times" w:hAnsi="Times"/>
      <w:sz w:val="24"/>
      <w:szCs w:val="24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335111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rsid w:val="00335111"/>
    <w:rPr>
      <w:rFonts w:ascii="Times" w:hAnsi="Times"/>
      <w:b/>
      <w:bCs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rsid w:val="00335111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35111"/>
    <w:rPr>
      <w:rFonts w:ascii="Lucida Grande" w:hAnsi="Lucida Grande"/>
      <w:sz w:val="18"/>
      <w:szCs w:val="18"/>
      <w:lang w:val="en-US"/>
    </w:rPr>
  </w:style>
  <w:style w:type="paragraph" w:styleId="Pidipagina">
    <w:name w:val="footer"/>
    <w:basedOn w:val="Normale"/>
    <w:link w:val="PidipaginaCarattere"/>
    <w:rsid w:val="0093584A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93584A"/>
    <w:rPr>
      <w:rFonts w:ascii="Times" w:hAnsi="Times"/>
      <w:sz w:val="28"/>
      <w:lang w:val="en-US"/>
    </w:rPr>
  </w:style>
  <w:style w:type="character" w:styleId="Numeropagina">
    <w:name w:val="page number"/>
    <w:basedOn w:val="Carpredefinitoparagrafo"/>
    <w:rsid w:val="0093584A"/>
  </w:style>
  <w:style w:type="paragraph" w:styleId="Intestazione">
    <w:name w:val="header"/>
    <w:basedOn w:val="Normale"/>
    <w:link w:val="IntestazioneCarattere"/>
    <w:rsid w:val="0093584A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3584A"/>
    <w:rPr>
      <w:rFonts w:ascii="Times" w:hAnsi="Times"/>
      <w:sz w:val="28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762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5.png"/><Relationship Id="rId39" Type="http://schemas.openxmlformats.org/officeDocument/2006/relationships/oleObject" Target="embeddings/oleObject11.bin"/><Relationship Id="rId21" Type="http://schemas.openxmlformats.org/officeDocument/2006/relationships/oleObject" Target="embeddings/oleObject3.bin"/><Relationship Id="rId34" Type="http://schemas.openxmlformats.org/officeDocument/2006/relationships/image" Target="media/image20.emf"/><Relationship Id="rId42" Type="http://schemas.openxmlformats.org/officeDocument/2006/relationships/image" Target="media/image24.emf"/><Relationship Id="rId47" Type="http://schemas.openxmlformats.org/officeDocument/2006/relationships/oleObject" Target="embeddings/oleObject15.bin"/><Relationship Id="rId50" Type="http://schemas.openxmlformats.org/officeDocument/2006/relationships/oleObject" Target="embeddings/oleObject17.bin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9" Type="http://schemas.openxmlformats.org/officeDocument/2006/relationships/oleObject" Target="embeddings/oleObject6.bin"/><Relationship Id="rId11" Type="http://schemas.openxmlformats.org/officeDocument/2006/relationships/image" Target="media/image4.png"/><Relationship Id="rId24" Type="http://schemas.openxmlformats.org/officeDocument/2006/relationships/image" Target="media/image14.emf"/><Relationship Id="rId32" Type="http://schemas.openxmlformats.org/officeDocument/2006/relationships/image" Target="media/image19.emf"/><Relationship Id="rId37" Type="http://schemas.openxmlformats.org/officeDocument/2006/relationships/oleObject" Target="embeddings/oleObject10.bin"/><Relationship Id="rId40" Type="http://schemas.openxmlformats.org/officeDocument/2006/relationships/image" Target="media/image23.emf"/><Relationship Id="rId45" Type="http://schemas.openxmlformats.org/officeDocument/2006/relationships/oleObject" Target="embeddings/oleObject14.bin"/><Relationship Id="rId53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2.bin"/><Relationship Id="rId19" Type="http://schemas.openxmlformats.org/officeDocument/2006/relationships/hyperlink" Target="3a.BASE_ESPO.ggb" TargetMode="External"/><Relationship Id="rId31" Type="http://schemas.openxmlformats.org/officeDocument/2006/relationships/oleObject" Target="embeddings/oleObject7.bin"/><Relationship Id="rId44" Type="http://schemas.openxmlformats.org/officeDocument/2006/relationships/image" Target="media/image25.emf"/><Relationship Id="rId52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3.emf"/><Relationship Id="rId27" Type="http://schemas.openxmlformats.org/officeDocument/2006/relationships/image" Target="media/image16.png"/><Relationship Id="rId30" Type="http://schemas.openxmlformats.org/officeDocument/2006/relationships/image" Target="media/image18.emf"/><Relationship Id="rId35" Type="http://schemas.openxmlformats.org/officeDocument/2006/relationships/oleObject" Target="embeddings/oleObject9.bin"/><Relationship Id="rId43" Type="http://schemas.openxmlformats.org/officeDocument/2006/relationships/oleObject" Target="embeddings/oleObject13.bin"/><Relationship Id="rId48" Type="http://schemas.openxmlformats.org/officeDocument/2006/relationships/oleObject" Target="embeddings/oleObject16.bin"/><Relationship Id="rId8" Type="http://schemas.openxmlformats.org/officeDocument/2006/relationships/oleObject" Target="embeddings/oleObject1.bin"/><Relationship Id="rId51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8.bin"/><Relationship Id="rId38" Type="http://schemas.openxmlformats.org/officeDocument/2006/relationships/image" Target="media/image22.emf"/><Relationship Id="rId46" Type="http://schemas.openxmlformats.org/officeDocument/2006/relationships/image" Target="media/image26.emf"/><Relationship Id="rId20" Type="http://schemas.openxmlformats.org/officeDocument/2006/relationships/image" Target="media/image12.emf"/><Relationship Id="rId41" Type="http://schemas.openxmlformats.org/officeDocument/2006/relationships/oleObject" Target="embeddings/oleObject12.bin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5" Type="http://schemas.openxmlformats.org/officeDocument/2006/relationships/image" Target="media/image8.png"/><Relationship Id="rId23" Type="http://schemas.openxmlformats.org/officeDocument/2006/relationships/oleObject" Target="embeddings/oleObject4.bin"/><Relationship Id="rId28" Type="http://schemas.openxmlformats.org/officeDocument/2006/relationships/image" Target="media/image17.emf"/><Relationship Id="rId36" Type="http://schemas.openxmlformats.org/officeDocument/2006/relationships/image" Target="media/image21.emf"/><Relationship Id="rId49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Nome ……………</vt:lpstr>
      <vt:lpstr>Nome ……………</vt:lpstr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……………</dc:title>
  <dc:subject/>
  <dc:creator>Daniela</dc:creator>
  <cp:keywords/>
  <cp:lastModifiedBy>Microsoft Office User</cp:lastModifiedBy>
  <cp:revision>10</cp:revision>
  <dcterms:created xsi:type="dcterms:W3CDTF">2020-03-24T08:50:00Z</dcterms:created>
  <dcterms:modified xsi:type="dcterms:W3CDTF">2020-04-30T06:55:00Z</dcterms:modified>
</cp:coreProperties>
</file>