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83" w:rsidRDefault="0037574F" w:rsidP="00B378B4">
      <w:pPr>
        <w:pStyle w:val="Sottotitolo1"/>
        <w:spacing w:after="120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M</w:t>
      </w:r>
      <w:r w:rsidR="00B378B4">
        <w:rPr>
          <w:sz w:val="32"/>
          <w:szCs w:val="32"/>
        </w:rPr>
        <w:t xml:space="preserve">isura degli angoli in </w:t>
      </w:r>
      <w:r w:rsidR="00D62DFD">
        <w:rPr>
          <w:sz w:val="32"/>
          <w:szCs w:val="32"/>
        </w:rPr>
        <w:t>radianti</w:t>
      </w:r>
      <w:r>
        <w:rPr>
          <w:sz w:val="32"/>
          <w:szCs w:val="32"/>
        </w:rPr>
        <w:t>. Verifica</w:t>
      </w:r>
    </w:p>
    <w:p w:rsidR="0059755D" w:rsidRPr="009F6EEE" w:rsidRDefault="00B378B4" w:rsidP="0037574F">
      <w:pPr>
        <w:spacing w:after="60"/>
        <w:ind w:left="284" w:hanging="283"/>
        <w:rPr>
          <w:sz w:val="24"/>
        </w:rPr>
      </w:pPr>
      <w:r>
        <w:rPr>
          <w:b/>
        </w:rPr>
        <w:t>1</w:t>
      </w:r>
      <w:r w:rsidR="0059755D" w:rsidRPr="00B87AA3">
        <w:rPr>
          <w:b/>
        </w:rPr>
        <w:t>.</w:t>
      </w:r>
      <w:r w:rsidR="0059755D">
        <w:t xml:space="preserve"> </w:t>
      </w:r>
      <w:r w:rsidR="0059755D" w:rsidRPr="009F6EEE">
        <w:rPr>
          <w:sz w:val="24"/>
        </w:rPr>
        <w:t xml:space="preserve">Scegli le affermazioni vere (V) e correggi quelle false (F) nella seguente tabella, dove </w:t>
      </w:r>
      <w:r w:rsidR="0059755D" w:rsidRPr="009F6EEE">
        <w:rPr>
          <w:sz w:val="24"/>
        </w:rPr>
        <w:sym w:font="Symbol" w:char="F061"/>
      </w:r>
      <w:r w:rsidR="0059755D" w:rsidRPr="009F6EEE">
        <w:rPr>
          <w:sz w:val="24"/>
        </w:rPr>
        <w:t xml:space="preserve">° indica la misura di un angolo in gradi 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r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59755D" w:rsidRPr="009F6EEE">
        <w:rPr>
          <w:sz w:val="24"/>
        </w:rPr>
        <w:t>la misura dello stesso angolo in radianti.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850"/>
        <w:gridCol w:w="4082"/>
      </w:tblGrid>
      <w:tr w:rsidR="0059755D" w:rsidRPr="009F6EEE" w:rsidTr="00B378B4">
        <w:tc>
          <w:tcPr>
            <w:tcW w:w="414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Affermazione data</w:t>
            </w:r>
          </w:p>
        </w:tc>
        <w:tc>
          <w:tcPr>
            <w:tcW w:w="85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V/F</w:t>
            </w:r>
          </w:p>
        </w:tc>
        <w:tc>
          <w:tcPr>
            <w:tcW w:w="4082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Affermazione falsa corretta</w:t>
            </w:r>
          </w:p>
        </w:tc>
      </w:tr>
      <w:tr w:rsidR="0059755D" w:rsidRPr="009F6EEE" w:rsidTr="00B378B4">
        <w:tc>
          <w:tcPr>
            <w:tcW w:w="4140" w:type="dxa"/>
          </w:tcPr>
          <w:p w:rsidR="0059755D" w:rsidRPr="009F6EEE" w:rsidRDefault="00023B23" w:rsidP="0059755D">
            <w:pPr>
              <w:tabs>
                <w:tab w:val="left" w:pos="4820"/>
                <w:tab w:val="left" w:pos="5529"/>
              </w:tabs>
              <w:spacing w:before="40" w:after="40"/>
              <w:ind w:left="33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37.75pt;height:33.35pt;mso-width-percent:0;mso-height-percent:0;mso-width-percent:0;mso-height-percent:0" o:ole="">
                  <v:imagedata r:id="rId7" o:title=""/>
                </v:shape>
                <o:OLEObject Type="Embed" ProgID="Equation.DSMT4" ShapeID="_x0000_i1038" DrawAspect="Content" ObjectID="_1648218859" r:id="rId8"/>
              </w:object>
            </w:r>
          </w:p>
        </w:tc>
        <w:tc>
          <w:tcPr>
            <w:tcW w:w="85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</w:tr>
      <w:tr w:rsidR="0059755D" w:rsidRPr="009F6EEE" w:rsidTr="00B378B4">
        <w:tc>
          <w:tcPr>
            <w:tcW w:w="4140" w:type="dxa"/>
          </w:tcPr>
          <w:p w:rsidR="0059755D" w:rsidRPr="009F6EEE" w:rsidRDefault="00023B23" w:rsidP="0059755D">
            <w:pPr>
              <w:tabs>
                <w:tab w:val="left" w:pos="4820"/>
                <w:tab w:val="left" w:pos="5529"/>
              </w:tabs>
              <w:spacing w:before="40" w:after="40"/>
              <w:ind w:left="33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300" w:dyaOrig="660">
                <v:shape id="_x0000_i1037" type="#_x0000_t75" alt="" style="width:65pt;height:33.35pt;mso-width-percent:0;mso-height-percent:0;mso-width-percent:0;mso-height-percent:0" o:ole="">
                  <v:imagedata r:id="rId9" o:title=""/>
                </v:shape>
                <o:OLEObject Type="Embed" ProgID="Equation.DSMT4" ShapeID="_x0000_i1037" DrawAspect="Content" ObjectID="_1648218860" r:id="rId10"/>
              </w:object>
            </w:r>
          </w:p>
        </w:tc>
        <w:tc>
          <w:tcPr>
            <w:tcW w:w="85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</w:tr>
      <w:tr w:rsidR="0059755D" w:rsidRPr="009F6EEE" w:rsidTr="00B378B4">
        <w:tc>
          <w:tcPr>
            <w:tcW w:w="414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33"/>
              <w:rPr>
                <w:sz w:val="24"/>
              </w:rPr>
            </w:pPr>
            <w:r w:rsidRPr="009F6EEE">
              <w:rPr>
                <w:sz w:val="24"/>
              </w:rPr>
              <w:t>Un angolo al centro di 1 radiante insiste su un arco lungo quanto il raggio.</w:t>
            </w:r>
          </w:p>
        </w:tc>
        <w:tc>
          <w:tcPr>
            <w:tcW w:w="85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</w:tr>
      <w:tr w:rsidR="0059755D" w:rsidRPr="009F6EEE" w:rsidTr="00B378B4">
        <w:tc>
          <w:tcPr>
            <w:tcW w:w="414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ind w:left="33"/>
              <w:rPr>
                <w:sz w:val="24"/>
              </w:rPr>
            </w:pPr>
            <w:r w:rsidRPr="009F6EEE">
              <w:rPr>
                <w:sz w:val="24"/>
              </w:rPr>
              <w:t>In una circonferenza di centro O ho un arco AB lungo quanto il diametro; l’angolo AOB misura 2 radianti.</w:t>
            </w:r>
          </w:p>
        </w:tc>
        <w:tc>
          <w:tcPr>
            <w:tcW w:w="850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59755D" w:rsidRPr="009F6EEE" w:rsidRDefault="0059755D" w:rsidP="0059755D">
            <w:pPr>
              <w:tabs>
                <w:tab w:val="left" w:pos="4820"/>
                <w:tab w:val="left" w:pos="5529"/>
              </w:tabs>
              <w:spacing w:before="40" w:after="40"/>
              <w:jc w:val="center"/>
              <w:rPr>
                <w:sz w:val="24"/>
              </w:rPr>
            </w:pPr>
          </w:p>
        </w:tc>
      </w:tr>
    </w:tbl>
    <w:p w:rsidR="0059755D" w:rsidRPr="009F6EEE" w:rsidRDefault="00B378B4" w:rsidP="0059755D">
      <w:pPr>
        <w:spacing w:before="60" w:after="60"/>
        <w:ind w:left="425" w:hanging="425"/>
        <w:rPr>
          <w:b/>
          <w:sz w:val="24"/>
        </w:rPr>
      </w:pPr>
      <w:r>
        <w:rPr>
          <w:b/>
          <w:sz w:val="24"/>
        </w:rPr>
        <w:t>2</w:t>
      </w:r>
      <w:r w:rsidR="0059755D" w:rsidRPr="009F6EEE">
        <w:rPr>
          <w:b/>
          <w:sz w:val="24"/>
        </w:rPr>
        <w:t xml:space="preserve">. </w:t>
      </w:r>
      <w:r w:rsidR="0059755D" w:rsidRPr="009F6EEE">
        <w:rPr>
          <w:sz w:val="24"/>
        </w:rPr>
        <w:t>Completa la seguente tabella</w:t>
      </w: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25"/>
        <w:gridCol w:w="1843"/>
        <w:gridCol w:w="2410"/>
      </w:tblGrid>
      <w:tr w:rsidR="0059755D" w:rsidRPr="009F6EEE">
        <w:trPr>
          <w:trHeight w:val="4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angolo in gradi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angolo in radianti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angolo in gradi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b/>
                <w:sz w:val="24"/>
              </w:rPr>
            </w:pPr>
            <w:r w:rsidRPr="009F6EEE">
              <w:rPr>
                <w:b/>
                <w:sz w:val="24"/>
              </w:rPr>
              <w:t>angolo in radianti</w: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12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>360°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12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>2</w:t>
            </w:r>
            <w:r w:rsidRPr="009F6EEE">
              <w:rPr>
                <w:sz w:val="24"/>
              </w:rPr>
              <w:sym w:font="Symbol" w:char="F070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24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3 </w:t>
            </w:r>
            <w:r w:rsidRPr="009F6EEE">
              <w:rPr>
                <w:sz w:val="24"/>
              </w:rPr>
              <w:sym w:font="Symbol" w:char="F0B4"/>
            </w:r>
            <w:r w:rsidRPr="009F6EEE">
              <w:rPr>
                <w:sz w:val="24"/>
              </w:rPr>
              <w:t xml:space="preserve"> …. = 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300" w:dyaOrig="660">
                <v:shape id="_x0000_i1036" type="#_x0000_t75" alt="" style="width:65pt;height:33.35pt;mso-width-percent:0;mso-height-percent:0;mso-width-percent:0;mso-height-percent:0" o:ole="">
                  <v:imagedata r:id="rId11" o:title=""/>
                </v:shape>
                <o:OLEObject Type="Embed" ProgID="Equation.DSMT4" ShapeID="_x0000_i1036" DrawAspect="Content" ObjectID="_1648218861" r:id="rId12"/>
              </w:objec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180° = </w:t>
            </w:r>
            <w:r w:rsidR="00023B23" w:rsidRPr="00023B23">
              <w:rPr>
                <w:noProof/>
                <w:position w:val="-24"/>
                <w:sz w:val="24"/>
              </w:rPr>
              <w:object w:dxaOrig="560" w:dyaOrig="660">
                <v:shape id="_x0000_i1035" type="#_x0000_t75" alt="" style="width:28.1pt;height:33.35pt;mso-width-percent:0;mso-height-percent:0;mso-width-percent:0;mso-height-percent:0" o:ole="">
                  <v:imagedata r:id="rId13" o:title=""/>
                </v:shape>
                <o:OLEObject Type="Embed" ProgID="Equation.DSMT4" ShapeID="_x0000_i1035" DrawAspect="Content" ObjectID="_1648218862" r:id="rId14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080" w:dyaOrig="660">
                <v:shape id="_x0000_i1034" type="#_x0000_t75" alt="" style="width:54.45pt;height:33.35pt;mso-width-percent:0;mso-height-percent:0;mso-width-percent:0;mso-height-percent:0" o:ole="">
                  <v:imagedata r:id="rId15" o:title=""/>
                </v:shape>
                <o:OLEObject Type="Embed" ProgID="Equation.DSMT4" ShapeID="_x0000_i1034" DrawAspect="Content" ObjectID="_1648218863" r:id="rId16"/>
              </w:obje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2 </w:t>
            </w:r>
            <w:r w:rsidRPr="009F6EEE">
              <w:rPr>
                <w:sz w:val="24"/>
              </w:rPr>
              <w:sym w:font="Symbol" w:char="F0B4"/>
            </w:r>
            <w:r w:rsidRPr="009F6EEE">
              <w:rPr>
                <w:sz w:val="24"/>
              </w:rPr>
              <w:t xml:space="preserve"> …. = 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200" w:dyaOrig="660">
                <v:shape id="_x0000_i1033" type="#_x0000_t75" alt="" style="width:59.7pt;height:33.35pt;mso-width-percent:0;mso-height-percent:0;mso-width-percent:0;mso-height-percent:0" o:ole="">
                  <v:imagedata r:id="rId17" o:title=""/>
                </v:shape>
                <o:OLEObject Type="Embed" ProgID="Equation.DSMT4" ShapeID="_x0000_i1033" DrawAspect="Content" ObjectID="_1648218864" r:id="rId18"/>
              </w:objec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90° = </w:t>
            </w:r>
            <w:r w:rsidR="00023B23" w:rsidRPr="00023B23">
              <w:rPr>
                <w:noProof/>
                <w:position w:val="-24"/>
                <w:sz w:val="24"/>
              </w:rPr>
              <w:object w:dxaOrig="620" w:dyaOrig="660">
                <v:shape id="_x0000_i1032" type="#_x0000_t75" alt="" style="width:31.6pt;height:33.35pt;mso-width-percent:0;mso-height-percent:0;mso-width-percent:0;mso-height-percent:0" o:ole="">
                  <v:imagedata r:id="rId19" o:title=""/>
                </v:shape>
                <o:OLEObject Type="Embed" ProgID="Equation.DSMT4" ShapeID="_x0000_i1032" DrawAspect="Content" ObjectID="_1648218865" r:id="rId20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24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3 </w:t>
            </w:r>
            <w:r w:rsidRPr="009F6EEE">
              <w:rPr>
                <w:sz w:val="24"/>
              </w:rPr>
              <w:sym w:font="Symbol" w:char="F0B4"/>
            </w:r>
            <w:r w:rsidRPr="009F6EEE">
              <w:rPr>
                <w:sz w:val="24"/>
              </w:rPr>
              <w:t xml:space="preserve"> …. = 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180" w:dyaOrig="660">
                <v:shape id="_x0000_i1031" type="#_x0000_t75" alt="" style="width:58.85pt;height:33.35pt;mso-width-percent:0;mso-height-percent:0;mso-width-percent:0;mso-height-percent:0" o:ole="">
                  <v:imagedata r:id="rId21" o:title=""/>
                </v:shape>
                <o:OLEObject Type="Embed" ProgID="Equation.DSMT4" ShapeID="_x0000_i1031" DrawAspect="Content" ObjectID="_1648218866" r:id="rId22"/>
              </w:objec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45° = </w:t>
            </w:r>
            <w:r w:rsidR="00023B23" w:rsidRPr="00023B23">
              <w:rPr>
                <w:noProof/>
                <w:position w:val="-24"/>
                <w:sz w:val="24"/>
              </w:rPr>
              <w:object w:dxaOrig="560" w:dyaOrig="660">
                <v:shape id="_x0000_i1030" type="#_x0000_t75" alt="" style="width:28.1pt;height:33.35pt;mso-width-percent:0;mso-height-percent:0;mso-width-percent:0;mso-height-percent:0" o:ole="">
                  <v:imagedata r:id="rId23" o:title=""/>
                </v:shape>
                <o:OLEObject Type="Embed" ProgID="Equation.DSMT4" ShapeID="_x0000_i1030" DrawAspect="Content" ObjectID="_1648218867" r:id="rId24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24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5 </w:t>
            </w:r>
            <w:r w:rsidRPr="009F6EEE">
              <w:rPr>
                <w:sz w:val="24"/>
              </w:rPr>
              <w:sym w:font="Symbol" w:char="F0B4"/>
            </w:r>
            <w:r w:rsidRPr="009F6EEE">
              <w:rPr>
                <w:sz w:val="24"/>
              </w:rPr>
              <w:t xml:space="preserve"> …. = 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1180" w:dyaOrig="660">
                <v:shape id="_x0000_i1029" type="#_x0000_t75" alt="" style="width:58.85pt;height:33.35pt;mso-width-percent:0;mso-height-percent:0;mso-width-percent:0;mso-height-percent:0" o:ole="">
                  <v:imagedata r:id="rId25" o:title=""/>
                </v:shape>
                <o:OLEObject Type="Embed" ProgID="Equation.DSMT4" ShapeID="_x0000_i1029" DrawAspect="Content" ObjectID="_1648218868" r:id="rId26"/>
              </w:objec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60° = </w:t>
            </w:r>
            <w:r w:rsidR="00023B23" w:rsidRPr="00023B23">
              <w:rPr>
                <w:noProof/>
                <w:position w:val="-24"/>
                <w:sz w:val="24"/>
              </w:rPr>
              <w:object w:dxaOrig="560" w:dyaOrig="660">
                <v:shape id="_x0000_i1028" type="#_x0000_t75" alt="" style="width:28.1pt;height:33.35pt;mso-width-percent:0;mso-height-percent:0;mso-width-percent:0;mso-height-percent:0" o:ole="">
                  <v:imagedata r:id="rId27" o:title=""/>
                </v:shape>
                <o:OLEObject Type="Embed" ProgID="Equation.DSMT4" ShapeID="_x0000_i1028" DrawAspect="Content" ObjectID="_1648218869" r:id="rId28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24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400" w:dyaOrig="660">
                <v:shape id="_x0000_i1027" type="#_x0000_t75" alt="" style="width:20.2pt;height:33.35pt;mso-width-percent:0;mso-height-percent:0;mso-width-percent:0;mso-height-percent:0" o:ole="">
                  <v:imagedata r:id="rId29" o:title=""/>
                </v:shape>
                <o:OLEObject Type="Embed" ProgID="Equation.DSMT4" ShapeID="_x0000_i1027" DrawAspect="Content" ObjectID="_1648218870" r:id="rId30"/>
              </w:object>
            </w:r>
          </w:p>
        </w:tc>
      </w:tr>
      <w:tr w:rsidR="0059755D" w:rsidRPr="009F6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  <w:r w:rsidRPr="009F6EEE">
              <w:rPr>
                <w:sz w:val="24"/>
              </w:rPr>
              <w:t xml:space="preserve">30° = </w:t>
            </w:r>
            <w:r w:rsidR="00023B23" w:rsidRPr="00023B23">
              <w:rPr>
                <w:noProof/>
                <w:position w:val="-24"/>
                <w:sz w:val="24"/>
              </w:rPr>
              <w:object w:dxaOrig="560" w:dyaOrig="660">
                <v:shape id="_x0000_i1026" type="#_x0000_t75" alt="" style="width:28.1pt;height:33.35pt;mso-width-percent:0;mso-height-percent:0;mso-width-percent:0;mso-height-percent:0" o:ole="">
                  <v:imagedata r:id="rId31" o:title=""/>
                </v:shape>
                <o:OLEObject Type="Embed" ProgID="Equation.DSMT4" ShapeID="_x0000_i1026" DrawAspect="Content" ObjectID="_1648218871" r:id="rId32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59755D" w:rsidP="0059755D">
            <w:pPr>
              <w:spacing w:before="240" w:after="6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D" w:rsidRPr="009F6EEE" w:rsidRDefault="00023B23" w:rsidP="0059755D">
            <w:pPr>
              <w:spacing w:before="60" w:after="60"/>
              <w:jc w:val="center"/>
              <w:rPr>
                <w:sz w:val="24"/>
              </w:rPr>
            </w:pPr>
            <w:r w:rsidRPr="00023B23">
              <w:rPr>
                <w:noProof/>
                <w:position w:val="-24"/>
                <w:sz w:val="24"/>
              </w:rPr>
              <w:object w:dxaOrig="260" w:dyaOrig="660">
                <v:shape id="_x0000_i1025" type="#_x0000_t75" alt="" style="width:13.15pt;height:33.35pt;mso-width-percent:0;mso-height-percent:0;mso-width-percent:0;mso-height-percent:0" o:ole="">
                  <v:imagedata r:id="rId33" o:title=""/>
                </v:shape>
                <o:OLEObject Type="Embed" ProgID="Equation.DSMT4" ShapeID="_x0000_i1025" DrawAspect="Content" ObjectID="_1648218872" r:id="rId34"/>
              </w:object>
            </w:r>
          </w:p>
        </w:tc>
      </w:tr>
    </w:tbl>
    <w:p w:rsidR="0059755D" w:rsidRDefault="00B432D4" w:rsidP="00653F26">
      <w:pPr>
        <w:spacing w:before="120" w:after="60"/>
        <w:ind w:left="284" w:hanging="283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4245708</wp:posOffset>
            </wp:positionH>
            <wp:positionV relativeFrom="margin">
              <wp:posOffset>6840855</wp:posOffset>
            </wp:positionV>
            <wp:extent cx="1699260" cy="2583180"/>
            <wp:effectExtent l="0" t="0" r="2540" b="0"/>
            <wp:wrapSquare wrapText="bothSides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ad-ver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74F">
        <w:rPr>
          <w:b/>
          <w:sz w:val="24"/>
        </w:rPr>
        <w:t>3</w:t>
      </w:r>
      <w:r w:rsidR="0059755D">
        <w:rPr>
          <w:b/>
          <w:sz w:val="24"/>
        </w:rPr>
        <w:t xml:space="preserve">.  </w:t>
      </w:r>
      <w:bookmarkStart w:id="0" w:name="_GoBack"/>
      <w:bookmarkEnd w:id="0"/>
      <w:r w:rsidR="0059755D">
        <w:rPr>
          <w:sz w:val="24"/>
        </w:rPr>
        <w:t xml:space="preserve">Calcola il perimetro </w:t>
      </w:r>
      <w:r w:rsidR="0059755D" w:rsidRPr="009F6EEE">
        <w:rPr>
          <w:b/>
          <w:i/>
          <w:sz w:val="24"/>
        </w:rPr>
        <w:t>P</w:t>
      </w:r>
      <w:r w:rsidR="0059755D">
        <w:rPr>
          <w:sz w:val="24"/>
        </w:rPr>
        <w:t xml:space="preserve"> e l’area </w:t>
      </w:r>
      <w:r w:rsidR="0059755D" w:rsidRPr="009F6EEE">
        <w:rPr>
          <w:b/>
          <w:i/>
          <w:sz w:val="24"/>
        </w:rPr>
        <w:t>S</w:t>
      </w:r>
      <w:r w:rsidR="0059755D">
        <w:rPr>
          <w:sz w:val="24"/>
        </w:rPr>
        <w:t xml:space="preserve"> della zona grigia nella figura a fianco e mostra i calcoli che esegui per ottenere i risultati.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p w:rsidR="0059755D" w:rsidRDefault="0059755D" w:rsidP="0059755D">
      <w:pPr>
        <w:spacing w:before="120" w:after="60"/>
        <w:ind w:left="425" w:hanging="425"/>
        <w:rPr>
          <w:b/>
          <w:sz w:val="24"/>
        </w:rPr>
      </w:pPr>
      <w:r>
        <w:rPr>
          <w:b/>
          <w:sz w:val="24"/>
        </w:rPr>
        <w:t>______________________________________________________</w:t>
      </w:r>
    </w:p>
    <w:sectPr w:rsidR="0059755D" w:rsidSect="0059755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0" w:h="16840" w:code="9"/>
      <w:pgMar w:top="1134" w:right="851" w:bottom="1134" w:left="993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23" w:rsidRDefault="00023B23">
      <w:r>
        <w:separator/>
      </w:r>
    </w:p>
  </w:endnote>
  <w:endnote w:type="continuationSeparator" w:id="0">
    <w:p w:rsidR="00023B23" w:rsidRDefault="000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5D" w:rsidRDefault="0059755D" w:rsidP="00597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755D" w:rsidRDefault="0059755D" w:rsidP="005975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5D" w:rsidRDefault="0059755D" w:rsidP="00597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9755D" w:rsidRPr="00EC278A" w:rsidRDefault="0059755D" w:rsidP="0059755D">
    <w:pPr>
      <w:pStyle w:val="Pidipagina"/>
      <w:ind w:right="360"/>
      <w:rPr>
        <w:i/>
        <w:sz w:val="20"/>
      </w:rPr>
    </w:pPr>
    <w:r w:rsidRPr="00EC278A">
      <w:rPr>
        <w:i/>
        <w:sz w:val="20"/>
      </w:rPr>
      <w:t>Daniela Valenti, Treccani Scuola</w:t>
    </w:r>
    <w:r w:rsidR="00391372"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72" w:rsidRDefault="00391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23" w:rsidRDefault="00023B23">
      <w:r>
        <w:separator/>
      </w:r>
    </w:p>
  </w:footnote>
  <w:footnote w:type="continuationSeparator" w:id="0">
    <w:p w:rsidR="00023B23" w:rsidRDefault="0002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72" w:rsidRDefault="003913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72" w:rsidRDefault="003913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72" w:rsidRDefault="00391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92"/>
    <w:multiLevelType w:val="hybridMultilevel"/>
    <w:tmpl w:val="17F09F82"/>
    <w:lvl w:ilvl="0" w:tplc="8E3C1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272ECF"/>
    <w:multiLevelType w:val="hybridMultilevel"/>
    <w:tmpl w:val="00D2FA66"/>
    <w:lvl w:ilvl="0" w:tplc="C8865A2E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2514412"/>
    <w:multiLevelType w:val="multilevel"/>
    <w:tmpl w:val="00D2FA66"/>
    <w:lvl w:ilvl="0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1D03521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B4FFE"/>
    <w:multiLevelType w:val="hybridMultilevel"/>
    <w:tmpl w:val="4DF4D740"/>
    <w:lvl w:ilvl="0" w:tplc="89E8EC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081B58"/>
    <w:multiLevelType w:val="hybridMultilevel"/>
    <w:tmpl w:val="4476F74A"/>
    <w:lvl w:ilvl="0" w:tplc="2FBA58C8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FBA"/>
    <w:multiLevelType w:val="hybridMultilevel"/>
    <w:tmpl w:val="616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4868"/>
    <w:multiLevelType w:val="hybridMultilevel"/>
    <w:tmpl w:val="6A9A07AC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New Yor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C2CB8"/>
    <w:multiLevelType w:val="hybridMultilevel"/>
    <w:tmpl w:val="984AB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23B23"/>
    <w:rsid w:val="000E6C5A"/>
    <w:rsid w:val="0037574F"/>
    <w:rsid w:val="00391372"/>
    <w:rsid w:val="0059755D"/>
    <w:rsid w:val="00653F26"/>
    <w:rsid w:val="006C171B"/>
    <w:rsid w:val="006E6094"/>
    <w:rsid w:val="00B378B4"/>
    <w:rsid w:val="00B432D4"/>
    <w:rsid w:val="00D62DFD"/>
    <w:rsid w:val="00E33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016EE"/>
  <w15:chartTrackingRefBased/>
  <w15:docId w15:val="{54003122-3216-454E-A8EF-2565377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rsid w:val="001B7AB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B7AB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1B7ABA"/>
    <w:rPr>
      <w:rFonts w:ascii="Times" w:hAnsi="Times" w:cs="Times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B7AB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B7ABA"/>
    <w:rPr>
      <w:rFonts w:ascii="Times" w:hAnsi="Times" w:cs="Times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B7AB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B7ABA"/>
    <w:rPr>
      <w:rFonts w:ascii="Lucida Grande" w:hAnsi="Lucida Grande" w:cs="Times"/>
      <w:sz w:val="18"/>
      <w:szCs w:val="18"/>
      <w:lang w:eastAsia="it-IT"/>
    </w:rPr>
  </w:style>
  <w:style w:type="character" w:styleId="Testosegnaposto">
    <w:name w:val="Placeholder Text"/>
    <w:basedOn w:val="Carpredefinitoparagrafo"/>
    <w:rsid w:val="00375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jpg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lavoro: espressioni con l’uso del tascabile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8</cp:revision>
  <cp:lastPrinted>2005-09-26T09:52:00Z</cp:lastPrinted>
  <dcterms:created xsi:type="dcterms:W3CDTF">2020-04-12T12:54:00Z</dcterms:created>
  <dcterms:modified xsi:type="dcterms:W3CDTF">2020-04-12T15:23:00Z</dcterms:modified>
</cp:coreProperties>
</file>