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D6" w:rsidRDefault="002233D6" w:rsidP="006120B6">
      <w:pPr>
        <w:spacing w:after="1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Verifica su </w:t>
      </w:r>
      <w:r w:rsidR="008D0DAB">
        <w:rPr>
          <w:b/>
          <w:color w:val="FF0000"/>
          <w:sz w:val="32"/>
        </w:rPr>
        <w:t>radicali e potenze ad esponente frazionario</w:t>
      </w:r>
    </w:p>
    <w:p w:rsidR="002233D6" w:rsidRDefault="002233D6" w:rsidP="008D0DAB">
      <w:pPr>
        <w:keepNext/>
        <w:keepLines/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 xml:space="preserve">I. </w:t>
      </w:r>
      <w:r>
        <w:rPr>
          <w:b/>
          <w:i/>
          <w:color w:val="auto"/>
          <w:sz w:val="24"/>
        </w:rPr>
        <w:t>Completa la seguente tabella come mostra la prima riga per eseguire i calcoli assegnati</w:t>
      </w:r>
      <w:r w:rsidRPr="00CD3607">
        <w:rPr>
          <w:b/>
          <w:i/>
          <w:color w:val="auto"/>
          <w:sz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103"/>
        <w:gridCol w:w="4252"/>
      </w:tblGrid>
      <w:tr w:rsidR="002233D6" w:rsidRPr="000E04FD">
        <w:tc>
          <w:tcPr>
            <w:tcW w:w="4961" w:type="dxa"/>
          </w:tcPr>
          <w:p w:rsidR="002233D6" w:rsidRPr="000E04FD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Radicali</w:t>
            </w:r>
          </w:p>
        </w:tc>
        <w:tc>
          <w:tcPr>
            <w:tcW w:w="5103" w:type="dxa"/>
          </w:tcPr>
          <w:p w:rsidR="002233D6" w:rsidRPr="000E04FD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Potenze ad esponente frazionario</w:t>
            </w:r>
          </w:p>
        </w:tc>
        <w:tc>
          <w:tcPr>
            <w:tcW w:w="4252" w:type="dxa"/>
          </w:tcPr>
          <w:p w:rsidR="002233D6" w:rsidRPr="000E04FD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Proprietà applicate</w:t>
            </w:r>
          </w:p>
        </w:tc>
      </w:tr>
      <w:tr w:rsidR="002233D6">
        <w:tc>
          <w:tcPr>
            <w:tcW w:w="4961" w:type="dxa"/>
            <w:shd w:val="clear" w:color="auto" w:fill="auto"/>
          </w:tcPr>
          <w:p w:rsidR="002233D6" w:rsidRPr="000E04FD" w:rsidRDefault="00C17F10" w:rsidP="00C514E7">
            <w:pPr>
              <w:tabs>
                <w:tab w:val="left" w:pos="3420"/>
                <w:tab w:val="left" w:pos="6660"/>
              </w:tabs>
              <w:spacing w:before="120" w:after="0"/>
              <w:rPr>
                <w:b/>
                <w:szCs w:val="28"/>
              </w:rPr>
            </w:pPr>
            <w:r w:rsidRPr="006120B6">
              <w:rPr>
                <w:noProof/>
                <w:position w:val="-6"/>
                <w:szCs w:val="28"/>
              </w:rPr>
              <w:object w:dxaOrig="1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109.05pt;height:24.45pt;mso-width-percent:0;mso-height-percent:0;mso-width-percent:0;mso-height-percent:0" o:ole="">
                  <v:imagedata r:id="rId7" o:title=""/>
                </v:shape>
                <o:OLEObject Type="Embed" ProgID="Equation.DSMT4" ShapeID="_x0000_i1037" DrawAspect="Content" ObjectID="_1647702786" r:id="rId8"/>
              </w:object>
            </w:r>
          </w:p>
        </w:tc>
        <w:tc>
          <w:tcPr>
            <w:tcW w:w="5103" w:type="dxa"/>
          </w:tcPr>
          <w:p w:rsidR="002233D6" w:rsidRDefault="00C17F10" w:rsidP="00C514E7">
            <w:pPr>
              <w:tabs>
                <w:tab w:val="left" w:pos="3420"/>
                <w:tab w:val="left" w:pos="6660"/>
              </w:tabs>
              <w:spacing w:before="60" w:after="60"/>
              <w:rPr>
                <w:szCs w:val="28"/>
              </w:rPr>
            </w:pPr>
            <w:r w:rsidRPr="006120B6">
              <w:rPr>
                <w:noProof/>
                <w:position w:val="-4"/>
                <w:szCs w:val="28"/>
              </w:rPr>
              <w:object w:dxaOrig="1600" w:dyaOrig="480" w14:anchorId="51881F9F">
                <v:shape id="_x0000_i1036" type="#_x0000_t75" alt="" style="width:92.25pt;height:26.55pt;mso-width-percent:0;mso-height-percent:0;mso-width-percent:0;mso-height-percent:0" o:ole="">
                  <v:imagedata r:id="rId9" o:title=""/>
                </v:shape>
                <o:OLEObject Type="Embed" ProgID="Equation.DSMT4" ShapeID="_x0000_i1036" DrawAspect="Content" ObjectID="_1647702787" r:id="rId10"/>
              </w:object>
            </w:r>
          </w:p>
        </w:tc>
        <w:tc>
          <w:tcPr>
            <w:tcW w:w="4252" w:type="dxa"/>
          </w:tcPr>
          <w:p w:rsidR="002233D6" w:rsidRDefault="00C17F10" w:rsidP="00C514E7">
            <w:pPr>
              <w:tabs>
                <w:tab w:val="left" w:pos="3420"/>
                <w:tab w:val="left" w:pos="6660"/>
              </w:tabs>
              <w:spacing w:before="60" w:after="0"/>
              <w:rPr>
                <w:szCs w:val="28"/>
              </w:rPr>
            </w:pPr>
            <w:r w:rsidRPr="006120B6">
              <w:rPr>
                <w:b/>
                <w:noProof/>
                <w:position w:val="-14"/>
                <w:szCs w:val="28"/>
              </w:rPr>
              <w:object w:dxaOrig="1480" w:dyaOrig="480">
                <v:shape id="_x0000_i1035" type="#_x0000_t75" alt="" style="width:90.85pt;height:28.65pt;mso-width-percent:0;mso-height-percent:0;mso-width-percent:0;mso-height-percent:0" o:ole="">
                  <v:imagedata r:id="rId11" o:title=""/>
                </v:shape>
                <o:OLEObject Type="Embed" ProgID="Equation.DSMT4" ShapeID="_x0000_i1035" DrawAspect="Content" ObjectID="_1647702788" r:id="rId12"/>
              </w:object>
            </w:r>
          </w:p>
        </w:tc>
      </w:tr>
      <w:tr w:rsidR="002233D6">
        <w:tc>
          <w:tcPr>
            <w:tcW w:w="4961" w:type="dxa"/>
            <w:shd w:val="clear" w:color="auto" w:fill="auto"/>
          </w:tcPr>
          <w:p w:rsidR="002233D6" w:rsidRPr="000E04FD" w:rsidRDefault="00C17F10" w:rsidP="00C514E7">
            <w:pPr>
              <w:tabs>
                <w:tab w:val="left" w:pos="3420"/>
                <w:tab w:val="left" w:pos="6660"/>
              </w:tabs>
              <w:spacing w:before="40" w:after="40"/>
              <w:rPr>
                <w:b/>
                <w:szCs w:val="28"/>
              </w:rPr>
            </w:pPr>
            <w:r w:rsidRPr="006120B6">
              <w:rPr>
                <w:b/>
                <w:noProof/>
                <w:position w:val="-20"/>
                <w:szCs w:val="28"/>
              </w:rPr>
              <w:object w:dxaOrig="2180" w:dyaOrig="600" w14:anchorId="7BD64885">
                <v:shape id="_x0000_i1034" type="#_x0000_t75" alt="" style="width:128.6pt;height:34.95pt;mso-width-percent:0;mso-height-percent:0;mso-width-percent:0;mso-height-percent:0" o:ole="">
                  <v:imagedata r:id="rId13" o:title=""/>
                </v:shape>
                <o:OLEObject Type="Embed" ProgID="Equation.DSMT4" ShapeID="_x0000_i1034" DrawAspect="Content" ObjectID="_1647702789" r:id="rId14"/>
              </w:object>
            </w:r>
          </w:p>
        </w:tc>
        <w:tc>
          <w:tcPr>
            <w:tcW w:w="5103" w:type="dxa"/>
          </w:tcPr>
          <w:p w:rsidR="002233D6" w:rsidRDefault="002233D6" w:rsidP="002233D6">
            <w:pPr>
              <w:tabs>
                <w:tab w:val="left" w:pos="3420"/>
                <w:tab w:val="left" w:pos="6660"/>
              </w:tabs>
              <w:spacing w:before="120"/>
              <w:rPr>
                <w:szCs w:val="28"/>
              </w:rPr>
            </w:pPr>
          </w:p>
        </w:tc>
        <w:tc>
          <w:tcPr>
            <w:tcW w:w="4252" w:type="dxa"/>
          </w:tcPr>
          <w:p w:rsidR="002233D6" w:rsidRDefault="002233D6" w:rsidP="002233D6">
            <w:pPr>
              <w:tabs>
                <w:tab w:val="left" w:pos="3420"/>
                <w:tab w:val="left" w:pos="6660"/>
              </w:tabs>
              <w:spacing w:before="240"/>
              <w:rPr>
                <w:szCs w:val="28"/>
              </w:rPr>
            </w:pPr>
          </w:p>
        </w:tc>
      </w:tr>
      <w:tr w:rsidR="002233D6">
        <w:tc>
          <w:tcPr>
            <w:tcW w:w="4961" w:type="dxa"/>
            <w:tcBorders>
              <w:bottom w:val="single" w:sz="4" w:space="0" w:color="auto"/>
            </w:tcBorders>
          </w:tcPr>
          <w:p w:rsidR="002233D6" w:rsidRPr="000E04FD" w:rsidRDefault="00C17F10" w:rsidP="00C514E7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Cs w:val="28"/>
              </w:rPr>
            </w:pPr>
            <w:r w:rsidRPr="006120B6">
              <w:rPr>
                <w:b/>
                <w:noProof/>
                <w:position w:val="-30"/>
                <w:szCs w:val="28"/>
              </w:rPr>
              <w:object w:dxaOrig="2000" w:dyaOrig="760" w14:anchorId="53FFC3F0">
                <v:shape id="_x0000_i1033" type="#_x0000_t75" alt="" style="width:109.05pt;height:40.55pt;mso-width-percent:0;mso-height-percent:0;mso-width-percent:0;mso-height-percent:0" o:ole="">
                  <v:imagedata r:id="rId15" o:title=""/>
                </v:shape>
                <o:OLEObject Type="Embed" ProgID="Equation.DSMT4" ShapeID="_x0000_i1033" DrawAspect="Content" ObjectID="_1647702790" r:id="rId16"/>
              </w:objec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233D6" w:rsidRPr="00D02676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233D6" w:rsidRDefault="002233D6" w:rsidP="002233D6">
            <w:pPr>
              <w:tabs>
                <w:tab w:val="left" w:pos="3420"/>
                <w:tab w:val="left" w:pos="6660"/>
              </w:tabs>
              <w:spacing w:before="60" w:after="0"/>
              <w:rPr>
                <w:szCs w:val="28"/>
              </w:rPr>
            </w:pPr>
          </w:p>
        </w:tc>
      </w:tr>
      <w:tr w:rsidR="002233D6">
        <w:tc>
          <w:tcPr>
            <w:tcW w:w="4961" w:type="dxa"/>
          </w:tcPr>
          <w:p w:rsidR="002233D6" w:rsidRPr="000E04FD" w:rsidRDefault="002233D6" w:rsidP="002233D6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2233D6" w:rsidRPr="00D02676" w:rsidRDefault="00C17F10" w:rsidP="002233D6">
            <w:pPr>
              <w:tabs>
                <w:tab w:val="left" w:pos="3420"/>
                <w:tab w:val="left" w:pos="6660"/>
              </w:tabs>
              <w:spacing w:before="60" w:after="60"/>
              <w:rPr>
                <w:szCs w:val="28"/>
              </w:rPr>
            </w:pPr>
            <w:r w:rsidRPr="006120B6">
              <w:rPr>
                <w:noProof/>
                <w:position w:val="-6"/>
                <w:szCs w:val="28"/>
              </w:rPr>
              <w:object w:dxaOrig="2220" w:dyaOrig="500">
                <v:shape id="_x0000_i1032" type="#_x0000_t75" alt="" style="width:127.2pt;height:27.95pt;mso-width-percent:0;mso-height-percent:0;mso-width-percent:0;mso-height-percent:0" o:ole="">
                  <v:imagedata r:id="rId17" o:title=""/>
                </v:shape>
                <o:OLEObject Type="Embed" ProgID="Equation.DSMT4" ShapeID="_x0000_i1032" DrawAspect="Content" ObjectID="_1647702791" r:id="rId18"/>
              </w:object>
            </w:r>
          </w:p>
        </w:tc>
        <w:tc>
          <w:tcPr>
            <w:tcW w:w="4252" w:type="dxa"/>
          </w:tcPr>
          <w:p w:rsidR="002233D6" w:rsidRDefault="00C17F10" w:rsidP="002233D6">
            <w:pPr>
              <w:tabs>
                <w:tab w:val="left" w:pos="3420"/>
                <w:tab w:val="left" w:pos="6660"/>
              </w:tabs>
              <w:spacing w:before="120" w:after="0"/>
              <w:rPr>
                <w:szCs w:val="28"/>
              </w:rPr>
            </w:pPr>
            <w:r w:rsidRPr="006120B6">
              <w:rPr>
                <w:b/>
                <w:noProof/>
                <w:position w:val="-6"/>
                <w:szCs w:val="28"/>
              </w:rPr>
              <w:object w:dxaOrig="1660" w:dyaOrig="340">
                <v:shape id="_x0000_i1031" type="#_x0000_t75" alt="" style="width:123.75pt;height:25.15pt;mso-width-percent:0;mso-height-percent:0;mso-width-percent:0;mso-height-percent:0" o:ole="">
                  <v:imagedata r:id="rId19" o:title=""/>
                </v:shape>
                <o:OLEObject Type="Embed" ProgID="Equation.DSMT4" ShapeID="_x0000_i1031" DrawAspect="Content" ObjectID="_1647702792" r:id="rId20"/>
              </w:object>
            </w:r>
          </w:p>
        </w:tc>
      </w:tr>
      <w:tr w:rsidR="002233D6">
        <w:tc>
          <w:tcPr>
            <w:tcW w:w="4961" w:type="dxa"/>
          </w:tcPr>
          <w:p w:rsidR="002233D6" w:rsidRPr="000E04FD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2233D6" w:rsidRPr="00D02676" w:rsidRDefault="00C17F10" w:rsidP="002233D6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Cs w:val="28"/>
              </w:rPr>
            </w:pPr>
            <w:r w:rsidRPr="006120B6">
              <w:rPr>
                <w:b/>
                <w:noProof/>
                <w:position w:val="-4"/>
                <w:szCs w:val="28"/>
              </w:rPr>
              <w:object w:dxaOrig="620" w:dyaOrig="480">
                <v:shape id="_x0000_i1030" type="#_x0000_t75" alt="" style="width:38.45pt;height:29.35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647702793" r:id="rId22"/>
              </w:object>
            </w:r>
            <w:bookmarkStart w:id="0" w:name="_GoBack"/>
            <w:bookmarkEnd w:id="0"/>
          </w:p>
        </w:tc>
        <w:tc>
          <w:tcPr>
            <w:tcW w:w="4252" w:type="dxa"/>
          </w:tcPr>
          <w:p w:rsidR="002233D6" w:rsidRDefault="002233D6" w:rsidP="002233D6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Cs w:val="28"/>
              </w:rPr>
            </w:pPr>
          </w:p>
        </w:tc>
      </w:tr>
    </w:tbl>
    <w:p w:rsidR="002233D6" w:rsidRDefault="008D0DAB" w:rsidP="008D0DAB">
      <w:pPr>
        <w:keepNext/>
        <w:keepLines/>
        <w:spacing w:before="120" w:after="120"/>
        <w:ind w:left="284" w:hanging="284"/>
        <w:rPr>
          <w:b/>
          <w:i/>
          <w:color w:val="auto"/>
          <w:sz w:val="24"/>
        </w:rPr>
      </w:pPr>
      <w:r>
        <w:rPr>
          <w:b/>
          <w:i/>
          <w:color w:val="auto"/>
          <w:sz w:val="24"/>
        </w:rPr>
        <w:t>II</w:t>
      </w:r>
      <w:r w:rsidR="002233D6">
        <w:rPr>
          <w:b/>
          <w:i/>
          <w:color w:val="auto"/>
          <w:sz w:val="24"/>
        </w:rPr>
        <w:t>. Completa la tabella seguente per scegliere le uguaglianze corrette e modificare quelle errate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677"/>
        <w:gridCol w:w="6804"/>
      </w:tblGrid>
      <w:tr w:rsidR="002233D6" w:rsidRPr="00C75A6F">
        <w:tc>
          <w:tcPr>
            <w:tcW w:w="2977" w:type="dxa"/>
          </w:tcPr>
          <w:p w:rsidR="002233D6" w:rsidRPr="00C514E7" w:rsidRDefault="002233D6" w:rsidP="002233D6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 w:rsidRPr="00C514E7">
              <w:rPr>
                <w:b/>
                <w:color w:val="auto"/>
                <w:szCs w:val="28"/>
              </w:rPr>
              <w:t>Uguaglianza</w:t>
            </w:r>
          </w:p>
        </w:tc>
        <w:tc>
          <w:tcPr>
            <w:tcW w:w="4677" w:type="dxa"/>
          </w:tcPr>
          <w:p w:rsidR="002233D6" w:rsidRPr="00C514E7" w:rsidRDefault="002233D6" w:rsidP="002233D6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 w:rsidRPr="00C514E7">
              <w:rPr>
                <w:b/>
                <w:color w:val="auto"/>
                <w:szCs w:val="28"/>
              </w:rPr>
              <w:t>L’uguaglianza è errata?</w:t>
            </w:r>
          </w:p>
        </w:tc>
        <w:tc>
          <w:tcPr>
            <w:tcW w:w="6804" w:type="dxa"/>
          </w:tcPr>
          <w:p w:rsidR="002233D6" w:rsidRPr="00C514E7" w:rsidRDefault="002233D6" w:rsidP="002233D6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 w:rsidRPr="00C514E7">
              <w:rPr>
                <w:b/>
                <w:color w:val="auto"/>
                <w:szCs w:val="28"/>
              </w:rPr>
              <w:t>Uguaglianza corretta</w:t>
            </w:r>
          </w:p>
        </w:tc>
      </w:tr>
      <w:tr w:rsidR="002233D6" w:rsidRPr="00C75A6F">
        <w:tc>
          <w:tcPr>
            <w:tcW w:w="2977" w:type="dxa"/>
          </w:tcPr>
          <w:p w:rsidR="002233D6" w:rsidRPr="00C75A6F" w:rsidRDefault="00C17F10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  <w:r w:rsidRPr="00C17F10">
              <w:rPr>
                <w:b/>
                <w:i/>
                <w:noProof/>
                <w:color w:val="auto"/>
                <w:position w:val="-6"/>
                <w:sz w:val="24"/>
              </w:rPr>
              <w:object w:dxaOrig="1380" w:dyaOrig="380">
                <v:shape id="_x0000_i1029" type="#_x0000_t75" alt="" style="width:82.5pt;height:23.75pt;mso-width-percent:0;mso-height-percent:0;mso-width-percent:0;mso-height-percent:0" o:ole="">
                  <v:imagedata r:id="rId23" o:title=""/>
                </v:shape>
                <o:OLEObject Type="Embed" ProgID="Equation.DSMT4" ShapeID="_x0000_i1029" DrawAspect="Content" ObjectID="_1647702794" r:id="rId24"/>
              </w:object>
            </w:r>
          </w:p>
        </w:tc>
        <w:tc>
          <w:tcPr>
            <w:tcW w:w="4677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6804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</w:tr>
      <w:tr w:rsidR="002233D6" w:rsidRPr="00C75A6F">
        <w:tc>
          <w:tcPr>
            <w:tcW w:w="2977" w:type="dxa"/>
          </w:tcPr>
          <w:p w:rsidR="002233D6" w:rsidRPr="00C75A6F" w:rsidRDefault="00C17F10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  <w:r w:rsidRPr="00C17F10">
              <w:rPr>
                <w:b/>
                <w:i/>
                <w:noProof/>
                <w:color w:val="auto"/>
                <w:position w:val="-6"/>
                <w:sz w:val="24"/>
              </w:rPr>
              <w:object w:dxaOrig="1500" w:dyaOrig="380">
                <v:shape id="_x0000_i1028" type="#_x0000_t75" alt="" style="width:88.1pt;height:23.75pt;mso-width-percent:0;mso-height-percent:0;mso-width-percent:0;mso-height-percent:0" o:ole="">
                  <v:imagedata r:id="rId25" o:title=""/>
                </v:shape>
                <o:OLEObject Type="Embed" ProgID="Equation.DSMT4" ShapeID="_x0000_i1028" DrawAspect="Content" ObjectID="_1647702795" r:id="rId26"/>
              </w:object>
            </w:r>
          </w:p>
        </w:tc>
        <w:tc>
          <w:tcPr>
            <w:tcW w:w="4677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6804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</w:tr>
      <w:tr w:rsidR="002233D6" w:rsidRPr="00C75A6F">
        <w:tc>
          <w:tcPr>
            <w:tcW w:w="2977" w:type="dxa"/>
          </w:tcPr>
          <w:p w:rsidR="002233D6" w:rsidRPr="00C75A6F" w:rsidRDefault="00C17F10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  <w:r w:rsidRPr="00C17F10">
              <w:rPr>
                <w:b/>
                <w:i/>
                <w:noProof/>
                <w:color w:val="auto"/>
                <w:position w:val="-6"/>
                <w:sz w:val="24"/>
              </w:rPr>
              <w:object w:dxaOrig="1240" w:dyaOrig="400">
                <v:shape id="_x0000_i1027" type="#_x0000_t75" alt="" style="width:72.7pt;height:23.75pt;mso-width-percent:0;mso-height-percent:0;mso-width-percent:0;mso-height-percent:0" o:ole="">
                  <v:imagedata r:id="rId27" o:title=""/>
                </v:shape>
                <o:OLEObject Type="Embed" ProgID="Equation.DSMT4" ShapeID="_x0000_i1027" DrawAspect="Content" ObjectID="_1647702796" r:id="rId28"/>
              </w:object>
            </w:r>
          </w:p>
        </w:tc>
        <w:tc>
          <w:tcPr>
            <w:tcW w:w="4677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6804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</w:tr>
      <w:tr w:rsidR="002233D6" w:rsidRPr="00C75A6F">
        <w:tc>
          <w:tcPr>
            <w:tcW w:w="2977" w:type="dxa"/>
          </w:tcPr>
          <w:p w:rsidR="002233D6" w:rsidRPr="00C75A6F" w:rsidRDefault="00C17F10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  <w:r w:rsidRPr="00C17F10">
              <w:rPr>
                <w:b/>
                <w:i/>
                <w:noProof/>
                <w:color w:val="auto"/>
                <w:position w:val="-4"/>
                <w:sz w:val="24"/>
              </w:rPr>
              <w:object w:dxaOrig="860" w:dyaOrig="480">
                <v:shape id="_x0000_i1026" type="#_x0000_t75" alt="" style="width:60.1pt;height:32.85pt;mso-width-percent:0;mso-height-percent:0;mso-width-percent:0;mso-height-percent:0" o:ole="">
                  <v:imagedata r:id="rId29" o:title=""/>
                </v:shape>
                <o:OLEObject Type="Embed" ProgID="Equation.DSMT4" ShapeID="_x0000_i1026" DrawAspect="Content" ObjectID="_1647702797" r:id="rId30"/>
              </w:object>
            </w:r>
          </w:p>
        </w:tc>
        <w:tc>
          <w:tcPr>
            <w:tcW w:w="4677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6804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</w:tr>
      <w:tr w:rsidR="002233D6" w:rsidRPr="00C75A6F">
        <w:tc>
          <w:tcPr>
            <w:tcW w:w="2977" w:type="dxa"/>
          </w:tcPr>
          <w:p w:rsidR="002233D6" w:rsidRPr="00C75A6F" w:rsidRDefault="00C17F10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  <w:r w:rsidRPr="00C17F10">
              <w:rPr>
                <w:b/>
                <w:i/>
                <w:noProof/>
                <w:color w:val="auto"/>
                <w:position w:val="-30"/>
                <w:sz w:val="24"/>
              </w:rPr>
              <w:object w:dxaOrig="1000" w:dyaOrig="720">
                <v:shape id="_x0000_i1025" type="#_x0000_t75" alt="" style="width:51.75pt;height:38.45pt;mso-width-percent:0;mso-height-percent:0;mso-width-percent:0;mso-height-percent:0" o:ole="">
                  <v:imagedata r:id="rId31" o:title=""/>
                </v:shape>
                <o:OLEObject Type="Embed" ProgID="Equation.DSMT4" ShapeID="_x0000_i1025" DrawAspect="Content" ObjectID="_1647702798" r:id="rId32"/>
              </w:object>
            </w:r>
          </w:p>
        </w:tc>
        <w:tc>
          <w:tcPr>
            <w:tcW w:w="4677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6804" w:type="dxa"/>
          </w:tcPr>
          <w:p w:rsidR="002233D6" w:rsidRPr="00C75A6F" w:rsidRDefault="002233D6" w:rsidP="002233D6">
            <w:pPr>
              <w:spacing w:before="60" w:after="60"/>
              <w:rPr>
                <w:b/>
                <w:i/>
                <w:color w:val="auto"/>
                <w:sz w:val="24"/>
              </w:rPr>
            </w:pPr>
          </w:p>
        </w:tc>
      </w:tr>
    </w:tbl>
    <w:p w:rsidR="002233D6" w:rsidRPr="00CD3607" w:rsidRDefault="002233D6" w:rsidP="00C514E7">
      <w:pPr>
        <w:keepNext/>
        <w:keepLines/>
        <w:spacing w:after="120"/>
        <w:rPr>
          <w:b/>
          <w:i/>
          <w:color w:val="auto"/>
          <w:sz w:val="24"/>
        </w:rPr>
      </w:pPr>
    </w:p>
    <w:sectPr w:rsidR="002233D6" w:rsidRPr="00CD3607" w:rsidSect="002233D6">
      <w:footerReference w:type="even" r:id="rId33"/>
      <w:footerReference w:type="default" r:id="rId34"/>
      <w:pgSz w:w="16838" w:h="11899" w:orient="landscape"/>
      <w:pgMar w:top="851" w:right="964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10" w:rsidRDefault="00C17F10">
      <w:pPr>
        <w:spacing w:after="0"/>
      </w:pPr>
      <w:r>
        <w:separator/>
      </w:r>
    </w:p>
  </w:endnote>
  <w:endnote w:type="continuationSeparator" w:id="0">
    <w:p w:rsidR="00C17F10" w:rsidRDefault="00C17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33D6" w:rsidRDefault="002233D6" w:rsidP="002233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33D6" w:rsidRPr="008B4688" w:rsidRDefault="002233D6" w:rsidP="002233D6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C514E7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10" w:rsidRDefault="00C17F10">
      <w:pPr>
        <w:spacing w:after="0"/>
      </w:pPr>
      <w:r>
        <w:separator/>
      </w:r>
    </w:p>
  </w:footnote>
  <w:footnote w:type="continuationSeparator" w:id="0">
    <w:p w:rsidR="00C17F10" w:rsidRDefault="00C17F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012946"/>
    <w:rsid w:val="000C33EA"/>
    <w:rsid w:val="002233D6"/>
    <w:rsid w:val="006120B6"/>
    <w:rsid w:val="007D3C42"/>
    <w:rsid w:val="008D0DAB"/>
    <w:rsid w:val="008D19E9"/>
    <w:rsid w:val="0099422E"/>
    <w:rsid w:val="00A05047"/>
    <w:rsid w:val="00BC110A"/>
    <w:rsid w:val="00C17F10"/>
    <w:rsid w:val="00C3224B"/>
    <w:rsid w:val="00C47289"/>
    <w:rsid w:val="00C514E7"/>
    <w:rsid w:val="00C777E0"/>
    <w:rsid w:val="00F14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2E6AB"/>
  <w15:chartTrackingRefBased/>
  <w15:docId w15:val="{1279D76C-EA5F-B04C-9412-8D38A67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dcterms:created xsi:type="dcterms:W3CDTF">2020-03-31T08:26:00Z</dcterms:created>
  <dcterms:modified xsi:type="dcterms:W3CDTF">2020-04-06T16:15:00Z</dcterms:modified>
</cp:coreProperties>
</file>